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DD7607" w14:textId="77777777" w:rsidR="00A560D7" w:rsidRPr="00C337A6" w:rsidRDefault="10F7F736" w:rsidP="10F7F736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10F7F736">
        <w:rPr>
          <w:rFonts w:ascii="Times New Roman" w:hAnsi="Times New Roman" w:cs="Times New Roman"/>
          <w:b/>
          <w:bCs/>
          <w:sz w:val="24"/>
          <w:szCs w:val="24"/>
        </w:rPr>
        <w:t>Приложение №2</w:t>
      </w:r>
    </w:p>
    <w:p w14:paraId="5F1B83A9" w14:textId="77777777" w:rsidR="00A560D7" w:rsidRDefault="10F7F736" w:rsidP="10F7F736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10F7F736">
        <w:rPr>
          <w:rFonts w:ascii="Times New Roman" w:hAnsi="Times New Roman" w:cs="Times New Roman"/>
          <w:b/>
          <w:bCs/>
          <w:sz w:val="24"/>
          <w:szCs w:val="24"/>
        </w:rPr>
        <w:t xml:space="preserve">к договору </w:t>
      </w:r>
      <w:r w:rsidRPr="10F7F736"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</w:rPr>
        <w:t>№Договора</w:t>
      </w:r>
      <w:r w:rsidRPr="10F7F736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gramStart"/>
      <w:r w:rsidRPr="10F7F736">
        <w:rPr>
          <w:rFonts w:ascii="Times New Roman" w:hAnsi="Times New Roman" w:cs="Times New Roman"/>
          <w:b/>
          <w:bCs/>
          <w:sz w:val="24"/>
          <w:szCs w:val="24"/>
        </w:rPr>
        <w:t xml:space="preserve">от </w:t>
      </w:r>
      <w:r w:rsidRPr="10F7F736"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</w:rPr>
        <w:t>дата</w:t>
      </w:r>
      <w:proofErr w:type="gramEnd"/>
      <w:r w:rsidRPr="10F7F736"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</w:rPr>
        <w:t xml:space="preserve"> договора</w:t>
      </w:r>
      <w:r w:rsidRPr="10F7F73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6E1D667" w14:textId="77777777" w:rsidR="00A560D7" w:rsidRDefault="00A560D7" w:rsidP="00F705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E4DA25" w14:textId="0D837310" w:rsidR="009257CC" w:rsidRPr="0075175E" w:rsidRDefault="10F7F736" w:rsidP="10F7F73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10F7F736">
        <w:rPr>
          <w:rFonts w:ascii="Times New Roman" w:hAnsi="Times New Roman" w:cs="Times New Roman"/>
          <w:b/>
          <w:bCs/>
          <w:sz w:val="24"/>
          <w:szCs w:val="24"/>
        </w:rPr>
        <w:t>ТЕХНИЧЕСКОЕ ЗАДАНИЕ</w:t>
      </w:r>
    </w:p>
    <w:p w14:paraId="5683E66B" w14:textId="3C41E3C2" w:rsidR="00D248F0" w:rsidRDefault="10F7F736" w:rsidP="10F7F73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10F7F736">
        <w:rPr>
          <w:rFonts w:ascii="Times New Roman" w:hAnsi="Times New Roman" w:cs="Times New Roman"/>
          <w:b/>
          <w:bCs/>
          <w:sz w:val="24"/>
          <w:szCs w:val="24"/>
        </w:rPr>
        <w:t>на выполнение работ по изготовлению и монтажу металлических изделий</w:t>
      </w:r>
    </w:p>
    <w:p w14:paraId="211FBF50" w14:textId="77777777" w:rsidR="00D248F0" w:rsidRPr="00D248F0" w:rsidRDefault="00D248F0" w:rsidP="00F705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1C9BCD" w14:textId="77777777" w:rsidR="006A726F" w:rsidRPr="006A726F" w:rsidRDefault="006A726F" w:rsidP="006A726F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4"/>
        </w:rPr>
      </w:pPr>
      <w:r w:rsidRPr="006A726F">
        <w:rPr>
          <w:rFonts w:ascii="Times New Roman" w:hAnsi="Times New Roman" w:cs="Times New Roman"/>
          <w:i/>
          <w:sz w:val="24"/>
          <w:szCs w:val="24"/>
        </w:rPr>
        <w:t xml:space="preserve">«Многоквартирный дом со встроенными помещениями, расположенный по ул. </w:t>
      </w:r>
      <w:proofErr w:type="spellStart"/>
      <w:r w:rsidRPr="006A726F">
        <w:rPr>
          <w:rFonts w:ascii="Times New Roman" w:hAnsi="Times New Roman" w:cs="Times New Roman"/>
          <w:i/>
          <w:sz w:val="24"/>
          <w:szCs w:val="24"/>
        </w:rPr>
        <w:t>К.Маркса</w:t>
      </w:r>
      <w:proofErr w:type="spellEnd"/>
      <w:r w:rsidRPr="006A726F">
        <w:rPr>
          <w:rFonts w:ascii="Times New Roman" w:hAnsi="Times New Roman" w:cs="Times New Roman"/>
          <w:i/>
          <w:sz w:val="24"/>
          <w:szCs w:val="24"/>
        </w:rPr>
        <w:t xml:space="preserve"> в Октябрьском районе </w:t>
      </w:r>
      <w:proofErr w:type="spellStart"/>
      <w:r w:rsidRPr="006A726F">
        <w:rPr>
          <w:rFonts w:ascii="Times New Roman" w:hAnsi="Times New Roman" w:cs="Times New Roman"/>
          <w:i/>
          <w:sz w:val="24"/>
          <w:szCs w:val="24"/>
        </w:rPr>
        <w:t>г.Ижевска</w:t>
      </w:r>
      <w:proofErr w:type="spellEnd"/>
      <w:r w:rsidRPr="006A726F">
        <w:rPr>
          <w:rFonts w:ascii="Times New Roman" w:hAnsi="Times New Roman" w:cs="Times New Roman"/>
          <w:i/>
          <w:sz w:val="24"/>
          <w:szCs w:val="24"/>
        </w:rPr>
        <w:t xml:space="preserve">. 3-й этап строительства. Многоквартирный дом со встроенными помещениями, расположенный по ул. </w:t>
      </w:r>
      <w:proofErr w:type="spellStart"/>
      <w:r w:rsidRPr="006A726F">
        <w:rPr>
          <w:rFonts w:ascii="Times New Roman" w:hAnsi="Times New Roman" w:cs="Times New Roman"/>
          <w:i/>
          <w:sz w:val="24"/>
          <w:szCs w:val="24"/>
        </w:rPr>
        <w:t>К.Маркса</w:t>
      </w:r>
      <w:proofErr w:type="spellEnd"/>
      <w:r w:rsidRPr="006A726F">
        <w:rPr>
          <w:rFonts w:ascii="Times New Roman" w:hAnsi="Times New Roman" w:cs="Times New Roman"/>
          <w:i/>
          <w:sz w:val="24"/>
          <w:szCs w:val="24"/>
        </w:rPr>
        <w:t xml:space="preserve"> в Октябрьском районе </w:t>
      </w:r>
      <w:proofErr w:type="spellStart"/>
      <w:r w:rsidRPr="006A726F">
        <w:rPr>
          <w:rFonts w:ascii="Times New Roman" w:hAnsi="Times New Roman" w:cs="Times New Roman"/>
          <w:i/>
          <w:sz w:val="24"/>
          <w:szCs w:val="24"/>
        </w:rPr>
        <w:t>г.Ижевска</w:t>
      </w:r>
      <w:proofErr w:type="spellEnd"/>
      <w:r w:rsidRPr="006A726F">
        <w:rPr>
          <w:rFonts w:ascii="Times New Roman" w:hAnsi="Times New Roman" w:cs="Times New Roman"/>
          <w:i/>
          <w:sz w:val="24"/>
          <w:szCs w:val="24"/>
        </w:rPr>
        <w:t>. 4-й этап строительства»</w:t>
      </w:r>
    </w:p>
    <w:p w14:paraId="1191C6B7" w14:textId="77777777" w:rsidR="006A726F" w:rsidRPr="00021E8B" w:rsidRDefault="006A726F" w:rsidP="006A72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08119A6" w14:textId="77777777" w:rsidR="006A726F" w:rsidRPr="00021E8B" w:rsidRDefault="006A726F" w:rsidP="006A72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7FCF8C41">
        <w:rPr>
          <w:rFonts w:ascii="Times New Roman" w:hAnsi="Times New Roman" w:cs="Times New Roman"/>
          <w:sz w:val="24"/>
          <w:szCs w:val="24"/>
        </w:rPr>
        <w:t xml:space="preserve">Заказчик (Застройщик): </w:t>
      </w:r>
      <w:r w:rsidRPr="00D0776C">
        <w:rPr>
          <w:rFonts w:ascii="Times New Roman" w:hAnsi="Times New Roman" w:cs="Times New Roman"/>
          <w:b/>
          <w:sz w:val="24"/>
          <w:szCs w:val="24"/>
        </w:rPr>
        <w:t xml:space="preserve">ООО СЗ ИСК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D0776C">
        <w:rPr>
          <w:rFonts w:ascii="Times New Roman" w:hAnsi="Times New Roman" w:cs="Times New Roman"/>
          <w:b/>
          <w:sz w:val="24"/>
          <w:szCs w:val="24"/>
        </w:rPr>
        <w:t>УралДомСтрой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», ИНН </w:t>
      </w:r>
      <w:r w:rsidRPr="00790ECC">
        <w:rPr>
          <w:rFonts w:ascii="Times New Roman" w:hAnsi="Times New Roman" w:cs="Times New Roman"/>
          <w:sz w:val="24"/>
          <w:szCs w:val="24"/>
        </w:rPr>
        <w:t>1832121908</w:t>
      </w:r>
    </w:p>
    <w:p w14:paraId="20587125" w14:textId="77777777" w:rsidR="001220A6" w:rsidRPr="009A3821" w:rsidRDefault="001220A6" w:rsidP="001220A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9A3821">
        <w:rPr>
          <w:rFonts w:ascii="Times New Roman" w:hAnsi="Times New Roman" w:cs="Times New Roman"/>
          <w:sz w:val="24"/>
          <w:szCs w:val="24"/>
        </w:rPr>
        <w:t>Техзаказчик</w:t>
      </w:r>
      <w:proofErr w:type="spellEnd"/>
      <w:r w:rsidRPr="009A3821">
        <w:rPr>
          <w:rFonts w:ascii="Times New Roman" w:hAnsi="Times New Roman" w:cs="Times New Roman"/>
          <w:sz w:val="24"/>
          <w:szCs w:val="24"/>
        </w:rPr>
        <w:t xml:space="preserve">: </w:t>
      </w:r>
      <w:r w:rsidRPr="009A3821">
        <w:rPr>
          <w:rFonts w:ascii="Times New Roman" w:hAnsi="Times New Roman" w:cs="Times New Roman"/>
          <w:b/>
          <w:bCs/>
          <w:sz w:val="24"/>
          <w:szCs w:val="24"/>
        </w:rPr>
        <w:t>ООО ПСК «</w:t>
      </w:r>
      <w:proofErr w:type="spellStart"/>
      <w:r w:rsidRPr="009A3821">
        <w:rPr>
          <w:rFonts w:ascii="Times New Roman" w:hAnsi="Times New Roman" w:cs="Times New Roman"/>
          <w:b/>
          <w:bCs/>
          <w:sz w:val="24"/>
          <w:szCs w:val="24"/>
        </w:rPr>
        <w:t>УралДомСтрой</w:t>
      </w:r>
      <w:proofErr w:type="spellEnd"/>
      <w:r w:rsidRPr="009A3821">
        <w:rPr>
          <w:rFonts w:ascii="Times New Roman" w:hAnsi="Times New Roman" w:cs="Times New Roman"/>
          <w:b/>
          <w:bCs/>
          <w:sz w:val="24"/>
          <w:szCs w:val="24"/>
        </w:rPr>
        <w:t xml:space="preserve">», </w:t>
      </w:r>
      <w:r w:rsidRPr="009A3821">
        <w:rPr>
          <w:rFonts w:ascii="Times New Roman" w:hAnsi="Times New Roman" w:cs="Times New Roman"/>
          <w:bCs/>
          <w:sz w:val="24"/>
          <w:szCs w:val="24"/>
        </w:rPr>
        <w:t>ИНН 1840037939</w:t>
      </w:r>
    </w:p>
    <w:p w14:paraId="7BF96128" w14:textId="77777777" w:rsidR="001220A6" w:rsidRPr="009A3821" w:rsidRDefault="001220A6" w:rsidP="001220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3821">
        <w:rPr>
          <w:rFonts w:ascii="Times New Roman" w:hAnsi="Times New Roman" w:cs="Times New Roman"/>
          <w:sz w:val="24"/>
          <w:szCs w:val="24"/>
        </w:rPr>
        <w:t xml:space="preserve">Генеральный подрядчик: </w:t>
      </w:r>
      <w:r w:rsidRPr="009A3821">
        <w:rPr>
          <w:rFonts w:ascii="Times New Roman" w:hAnsi="Times New Roman" w:cs="Times New Roman"/>
          <w:b/>
          <w:sz w:val="24"/>
          <w:szCs w:val="24"/>
        </w:rPr>
        <w:t>ООО СК «КОНТИНЕНТ»,</w:t>
      </w:r>
      <w:r w:rsidRPr="009A3821">
        <w:rPr>
          <w:rFonts w:ascii="Times New Roman" w:hAnsi="Times New Roman" w:cs="Times New Roman"/>
          <w:sz w:val="24"/>
          <w:szCs w:val="24"/>
        </w:rPr>
        <w:t xml:space="preserve"> ИНН 1831191469</w:t>
      </w:r>
    </w:p>
    <w:p w14:paraId="29113361" w14:textId="1A11C78B" w:rsidR="001220A6" w:rsidRPr="008004EF" w:rsidRDefault="001220A6" w:rsidP="001220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3821">
        <w:rPr>
          <w:rFonts w:ascii="Times New Roman" w:hAnsi="Times New Roman" w:cs="Times New Roman"/>
          <w:sz w:val="24"/>
          <w:szCs w:val="24"/>
        </w:rPr>
        <w:t xml:space="preserve">Проект: </w:t>
      </w:r>
      <w:r w:rsidRPr="008E305B">
        <w:rPr>
          <w:rFonts w:ascii="Times New Roman" w:hAnsi="Times New Roman" w:cs="Times New Roman"/>
          <w:i/>
          <w:sz w:val="24"/>
          <w:szCs w:val="24"/>
        </w:rPr>
        <w:t>инв.</w:t>
      </w:r>
      <w:r w:rsidRPr="009A38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№</w:t>
      </w:r>
      <w:r w:rsidR="006A726F">
        <w:rPr>
          <w:rFonts w:ascii="Times New Roman" w:hAnsi="Times New Roman" w:cs="Times New Roman"/>
          <w:i/>
          <w:sz w:val="24"/>
          <w:szCs w:val="24"/>
        </w:rPr>
        <w:t>1411-21-АС1, 1411-21-АС2 ООО «ЗОДЧИЙ»</w:t>
      </w:r>
      <w:r w:rsidRPr="008004E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8004EF">
        <w:rPr>
          <w:rFonts w:ascii="Times New Roman" w:hAnsi="Times New Roman" w:cs="Times New Roman"/>
          <w:sz w:val="24"/>
          <w:szCs w:val="24"/>
        </w:rPr>
        <w:t>(далее «Рабочая документация»). На момент заключения договора 1 (Один) комплект проектной документации передан Субподрядчику.</w:t>
      </w:r>
    </w:p>
    <w:p w14:paraId="13ECEB6E" w14:textId="77777777" w:rsidR="001220A6" w:rsidRPr="008004EF" w:rsidRDefault="001220A6" w:rsidP="001220A6">
      <w:pPr>
        <w:spacing w:line="240" w:lineRule="auto"/>
        <w:ind w:hanging="142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310909D" w14:textId="62813ED0" w:rsidR="001220A6" w:rsidRPr="008004EF" w:rsidRDefault="001220A6" w:rsidP="001220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04EF">
        <w:rPr>
          <w:rFonts w:ascii="Times New Roman" w:hAnsi="Times New Roman" w:cs="Times New Roman"/>
          <w:sz w:val="24"/>
          <w:szCs w:val="24"/>
        </w:rPr>
        <w:t xml:space="preserve">Код объекта: </w:t>
      </w:r>
      <w:r w:rsidR="006A726F">
        <w:rPr>
          <w:rFonts w:ascii="Times New Roman" w:hAnsi="Times New Roman" w:cs="Times New Roman"/>
          <w:iCs/>
          <w:sz w:val="24"/>
          <w:szCs w:val="24"/>
        </w:rPr>
        <w:t>ЭЛ5</w:t>
      </w:r>
    </w:p>
    <w:p w14:paraId="2321611C" w14:textId="400F7E06" w:rsidR="001D2489" w:rsidRDefault="10F7F736" w:rsidP="10F7F7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10F7F736">
        <w:rPr>
          <w:rFonts w:ascii="Times New Roman" w:hAnsi="Times New Roman" w:cs="Times New Roman"/>
          <w:sz w:val="24"/>
          <w:szCs w:val="24"/>
        </w:rPr>
        <w:t>Код затрат: В2040</w:t>
      </w:r>
    </w:p>
    <w:p w14:paraId="2D629468" w14:textId="77777777" w:rsidR="005A3F02" w:rsidRPr="00A560D7" w:rsidRDefault="005A3F02" w:rsidP="00F705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9729FD" w14:textId="7C28B069" w:rsidR="001D2489" w:rsidRDefault="10F7F736" w:rsidP="10F7F736">
      <w:pPr>
        <w:pStyle w:val="a3"/>
        <w:numPr>
          <w:ilvl w:val="0"/>
          <w:numId w:val="3"/>
        </w:numPr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10F7F736">
        <w:rPr>
          <w:rFonts w:ascii="Times New Roman" w:hAnsi="Times New Roman" w:cs="Times New Roman"/>
          <w:b/>
          <w:bCs/>
          <w:sz w:val="24"/>
          <w:szCs w:val="24"/>
          <w:u w:val="single"/>
        </w:rPr>
        <w:t>Обязательные условия организационного характера:</w:t>
      </w:r>
    </w:p>
    <w:p w14:paraId="38E7A57E" w14:textId="119257F7" w:rsidR="00DB7463" w:rsidRPr="00DB7463" w:rsidRDefault="00DB7463" w:rsidP="00F705A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D62A9F9" w14:textId="447529F1" w:rsidR="00DB7463" w:rsidRDefault="10F7F736" w:rsidP="10F7F736">
      <w:pPr>
        <w:pStyle w:val="a3"/>
        <w:numPr>
          <w:ilvl w:val="1"/>
          <w:numId w:val="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10F7F736">
        <w:rPr>
          <w:rFonts w:ascii="Times New Roman" w:hAnsi="Times New Roman" w:cs="Times New Roman"/>
          <w:sz w:val="24"/>
          <w:szCs w:val="24"/>
        </w:rPr>
        <w:t>Сроки производства работ устанавливаются в соответствии с Графиком производственных работ (Приложение 3).</w:t>
      </w:r>
    </w:p>
    <w:p w14:paraId="3A33CAF7" w14:textId="5C672718" w:rsidR="00DB7463" w:rsidRDefault="10F7F736" w:rsidP="10F7F736">
      <w:pPr>
        <w:pStyle w:val="a3"/>
        <w:numPr>
          <w:ilvl w:val="1"/>
          <w:numId w:val="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10F7F736">
        <w:rPr>
          <w:rFonts w:ascii="Times New Roman" w:hAnsi="Times New Roman" w:cs="Times New Roman"/>
          <w:sz w:val="24"/>
          <w:szCs w:val="24"/>
        </w:rPr>
        <w:t>Гарантийный срок на выполненные работы начинается после сдачи Субподрядчиком Генподрядчику всего комплекса работ по договору и заканчивается по истечении 6 (шесть) лет с момента ввода в эксплуатацию законченного строительством объекта.</w:t>
      </w:r>
    </w:p>
    <w:p w14:paraId="3D291009" w14:textId="5660D25F" w:rsidR="00DB7463" w:rsidRPr="00CA66C2" w:rsidRDefault="10F7F736" w:rsidP="10F7F736">
      <w:pPr>
        <w:pStyle w:val="a3"/>
        <w:numPr>
          <w:ilvl w:val="1"/>
          <w:numId w:val="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4"/>
        </w:rPr>
      </w:pPr>
      <w:r w:rsidRPr="10F7F736">
        <w:rPr>
          <w:rFonts w:ascii="Times New Roman" w:hAnsi="Times New Roman" w:cs="Times New Roman"/>
          <w:sz w:val="24"/>
          <w:szCs w:val="24"/>
        </w:rPr>
        <w:t>Разработать и согласовать с Генподрядчиком ППР, технологические карты.</w:t>
      </w:r>
      <w:r w:rsidRPr="10F7F736">
        <w:rPr>
          <w:rFonts w:ascii="Times New Roman" w:hAnsi="Times New Roman" w:cs="Times New Roman"/>
        </w:rPr>
        <w:t xml:space="preserve"> </w:t>
      </w:r>
      <w:r w:rsidRPr="00CA66C2">
        <w:rPr>
          <w:rFonts w:ascii="Times New Roman" w:hAnsi="Times New Roman" w:cs="Times New Roman"/>
          <w:sz w:val="24"/>
        </w:rPr>
        <w:t>Без наличия, согласованн</w:t>
      </w:r>
      <w:r w:rsidR="00CA66C2" w:rsidRPr="00CA66C2">
        <w:rPr>
          <w:rFonts w:ascii="Times New Roman" w:hAnsi="Times New Roman" w:cs="Times New Roman"/>
          <w:sz w:val="24"/>
        </w:rPr>
        <w:t>ых</w:t>
      </w:r>
      <w:r w:rsidRPr="00CA66C2">
        <w:rPr>
          <w:rFonts w:ascii="Times New Roman" w:hAnsi="Times New Roman" w:cs="Times New Roman"/>
          <w:sz w:val="24"/>
        </w:rPr>
        <w:t xml:space="preserve"> ППР</w:t>
      </w:r>
      <w:r w:rsidR="005C0E4B" w:rsidRPr="00CA66C2">
        <w:rPr>
          <w:rFonts w:ascii="Times New Roman" w:hAnsi="Times New Roman" w:cs="Times New Roman"/>
          <w:sz w:val="24"/>
        </w:rPr>
        <w:t xml:space="preserve"> и технологических карт</w:t>
      </w:r>
      <w:r w:rsidRPr="00CA66C2">
        <w:rPr>
          <w:rFonts w:ascii="Times New Roman" w:hAnsi="Times New Roman" w:cs="Times New Roman"/>
          <w:sz w:val="24"/>
        </w:rPr>
        <w:t xml:space="preserve"> работы производить ЗАПРЕЩЕНО!</w:t>
      </w:r>
    </w:p>
    <w:p w14:paraId="67825650" w14:textId="77777777" w:rsidR="00CA66C2" w:rsidRDefault="00CA66C2" w:rsidP="001F4EEF">
      <w:pPr>
        <w:pStyle w:val="ae"/>
        <w:numPr>
          <w:ilvl w:val="1"/>
          <w:numId w:val="3"/>
        </w:numPr>
        <w:ind w:left="0" w:firstLine="0"/>
      </w:pPr>
      <w:r w:rsidRPr="4022D5FC">
        <w:rPr>
          <w:szCs w:val="24"/>
        </w:rPr>
        <w:t>Субподрядчик имеет собственную производственно-техническую базу, положительный опыт выполнения подобных работ на других объектах. Субподрядчик, является профессиональным участником рынка подрядных строительных работ</w:t>
      </w:r>
      <w:r w:rsidRPr="4022D5FC">
        <w:t>.</w:t>
      </w:r>
    </w:p>
    <w:p w14:paraId="6AF4DD01" w14:textId="3A0EDEB3" w:rsidR="001F4EEF" w:rsidRDefault="001F4EEF" w:rsidP="001F4EEF">
      <w:pPr>
        <w:pStyle w:val="ae"/>
        <w:numPr>
          <w:ilvl w:val="1"/>
          <w:numId w:val="3"/>
        </w:numPr>
        <w:ind w:left="0" w:firstLine="0"/>
      </w:pPr>
      <w:r>
        <w:t>Разработать проект КМД на основании «Рабочей документации», (в том числе изменения к ней);</w:t>
      </w:r>
    </w:p>
    <w:p w14:paraId="454EF346" w14:textId="7D722F86" w:rsidR="001F4EEF" w:rsidRDefault="001F4EEF" w:rsidP="10F7F736">
      <w:pPr>
        <w:pStyle w:val="a3"/>
        <w:numPr>
          <w:ilvl w:val="1"/>
          <w:numId w:val="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4FB59576">
        <w:rPr>
          <w:rFonts w:ascii="Times New Roman" w:hAnsi="Times New Roman" w:cs="Times New Roman"/>
          <w:sz w:val="24"/>
          <w:szCs w:val="24"/>
        </w:rPr>
        <w:t>При наличии подписанного Субподрядчиком трехстороннего акта приема-передачи работ, выполненных подрядчиком по устройству монолитного каркаса</w:t>
      </w:r>
      <w:r>
        <w:rPr>
          <w:rFonts w:ascii="Times New Roman" w:hAnsi="Times New Roman" w:cs="Times New Roman"/>
          <w:sz w:val="24"/>
          <w:szCs w:val="24"/>
        </w:rPr>
        <w:t>, каменной кладки и благоустройства</w:t>
      </w:r>
      <w:r w:rsidRPr="4FB59576">
        <w:rPr>
          <w:rFonts w:ascii="Times New Roman" w:hAnsi="Times New Roman" w:cs="Times New Roman"/>
          <w:sz w:val="24"/>
          <w:szCs w:val="24"/>
        </w:rPr>
        <w:t>, все выявленные в данных работах недостатки устраняются силами и за счет Субподрядчика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0961334" w14:textId="201AEA91" w:rsidR="001F4EEF" w:rsidRPr="00DB7463" w:rsidRDefault="001F4EEF" w:rsidP="10F7F736">
      <w:pPr>
        <w:pStyle w:val="a3"/>
        <w:numPr>
          <w:ilvl w:val="1"/>
          <w:numId w:val="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4FB59576">
        <w:rPr>
          <w:rFonts w:ascii="Times New Roman" w:hAnsi="Times New Roman" w:cs="Times New Roman"/>
          <w:sz w:val="24"/>
          <w:szCs w:val="24"/>
        </w:rPr>
        <w:t>При изменении рабочей документации, составляется 3-х сторонний Акт с указанием причин необходимости выполнения и перечня дополнительных работ с утверждением Заказчиком, Генподрядчиком и Субподрядчиком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7D233E5" w14:textId="77777777" w:rsidR="006E448A" w:rsidRPr="00A560D7" w:rsidRDefault="10F7F736" w:rsidP="10F7F736">
      <w:pPr>
        <w:pStyle w:val="ae"/>
        <w:numPr>
          <w:ilvl w:val="1"/>
          <w:numId w:val="3"/>
        </w:numPr>
        <w:ind w:left="0" w:firstLine="0"/>
      </w:pPr>
      <w:r>
        <w:t xml:space="preserve">В стоимость работ входит: </w:t>
      </w:r>
    </w:p>
    <w:p w14:paraId="661DA30B" w14:textId="7E22FCFB" w:rsidR="006E448A" w:rsidRDefault="10F7F736" w:rsidP="10F7F73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10F7F736">
        <w:rPr>
          <w:rFonts w:ascii="Times New Roman" w:hAnsi="Times New Roman" w:cs="Times New Roman"/>
          <w:sz w:val="24"/>
          <w:szCs w:val="24"/>
        </w:rPr>
        <w:t xml:space="preserve">Затраты на установку </w:t>
      </w:r>
      <w:r w:rsidR="000F1B22" w:rsidRPr="10F7F736">
        <w:rPr>
          <w:rFonts w:ascii="Times New Roman" w:hAnsi="Times New Roman" w:cs="Times New Roman"/>
          <w:sz w:val="24"/>
          <w:szCs w:val="24"/>
        </w:rPr>
        <w:t xml:space="preserve">закладных изделий, сверление отверстий, стоимость всех расходных и вспомогательных материалов необходимых для производства работ согласно проектной и нормативной документации, но невыделенных отдельно в Приложении 1 (метизная продукция, крепежные элементы, закладные детали, монтажная пена, герметик, пароизоляционные ленты, уплотнители, фурнитура, </w:t>
      </w:r>
      <w:r w:rsidR="000F1B22" w:rsidRPr="000F1B22">
        <w:rPr>
          <w:rFonts w:ascii="Times New Roman" w:hAnsi="Times New Roman" w:cs="Times New Roman"/>
          <w:sz w:val="24"/>
          <w:szCs w:val="24"/>
        </w:rPr>
        <w:t>проведение испытание анкерных болтов на вырыв перед монтажом, , гидроизоляционная защита, герметизация всех монтажных швов/примыканий/стыков, антикоррозийная защита конструкций,</w:t>
      </w:r>
      <w:r w:rsidR="000F1B22" w:rsidRPr="000F1B22">
        <w:rPr>
          <w:sz w:val="24"/>
          <w:szCs w:val="24"/>
        </w:rPr>
        <w:t xml:space="preserve"> </w:t>
      </w:r>
      <w:r w:rsidR="000F1B22" w:rsidRPr="000F1B22">
        <w:rPr>
          <w:rFonts w:ascii="Times New Roman" w:hAnsi="Times New Roman" w:cs="Times New Roman"/>
          <w:sz w:val="24"/>
          <w:szCs w:val="24"/>
        </w:rPr>
        <w:t>а также порошковая окраска металлических конструкций (Цвет со</w:t>
      </w:r>
      <w:bookmarkStart w:id="0" w:name="_GoBack"/>
      <w:bookmarkEnd w:id="0"/>
      <w:r w:rsidR="000F1B22" w:rsidRPr="000F1B22">
        <w:rPr>
          <w:rFonts w:ascii="Times New Roman" w:hAnsi="Times New Roman" w:cs="Times New Roman"/>
          <w:sz w:val="24"/>
          <w:szCs w:val="24"/>
        </w:rPr>
        <w:t xml:space="preserve">гласовать с заказчиком). Использование вспомогательной техники, временное освещение мест производства работ; стоимость испытаний ограждений и поручней лицензированной организацией согласно ГОСТ 25772-2021.Производство работ с учетом всех ссылок в рабочей </w:t>
      </w:r>
      <w:r w:rsidR="000F1B22" w:rsidRPr="000F1B22">
        <w:rPr>
          <w:rFonts w:ascii="Times New Roman" w:hAnsi="Times New Roman" w:cs="Times New Roman"/>
          <w:sz w:val="24"/>
          <w:szCs w:val="24"/>
        </w:rPr>
        <w:lastRenderedPageBreak/>
        <w:t>документации. При изготовлении обеспечить непрерывность поручней и ограждений. В стоимость работ входит устройство герметизации мест примыкания фасонных элементов к каменной кладке и др. В объеме стоимости работ предусмотреть все необходимые испытания лестниц, ограждений, поручней и др. в соответствии с действующими нормативными документами. Лабораторный контроль толщины покраски на соответствии требованиям рабочей документации. Укрытие смонтированных конструкций пленкой толщиной не менее 200мкм с двух сторон, для их сохранности в период выполнения работ до сдачи объекта в эксплуатацию.</w:t>
      </w:r>
    </w:p>
    <w:p w14:paraId="3FAA87CC" w14:textId="77777777" w:rsidR="001F4EEF" w:rsidRPr="009A3821" w:rsidRDefault="001F4EEF" w:rsidP="001F4EEF">
      <w:pPr>
        <w:pStyle w:val="a3"/>
        <w:numPr>
          <w:ilvl w:val="1"/>
          <w:numId w:val="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4FB59576">
        <w:rPr>
          <w:rFonts w:ascii="Times New Roman" w:hAnsi="Times New Roman" w:cs="Times New Roman"/>
          <w:sz w:val="24"/>
          <w:szCs w:val="24"/>
        </w:rPr>
        <w:t xml:space="preserve">Сдача результата выполненных работ представителям Заказчика, проектной организации (авторский надзор), Главного управления по государственному надзору. В случае выявления отклонений от проекта, </w:t>
      </w:r>
      <w:proofErr w:type="gramStart"/>
      <w:r w:rsidRPr="4FB59576">
        <w:rPr>
          <w:rFonts w:ascii="Times New Roman" w:hAnsi="Times New Roman" w:cs="Times New Roman"/>
          <w:sz w:val="24"/>
          <w:szCs w:val="24"/>
        </w:rPr>
        <w:t>требований  СП</w:t>
      </w:r>
      <w:proofErr w:type="gramEnd"/>
      <w:r w:rsidRPr="4FB59576">
        <w:rPr>
          <w:rFonts w:ascii="Times New Roman" w:hAnsi="Times New Roman" w:cs="Times New Roman"/>
          <w:sz w:val="24"/>
          <w:szCs w:val="24"/>
        </w:rPr>
        <w:t xml:space="preserve">, ГОСТ, замечаний (предписаний) по вине Субподрядчика, Субподрядчик обязан устранить замечания в кратчайшие сроки и за свой счет. </w:t>
      </w:r>
    </w:p>
    <w:p w14:paraId="609A7647" w14:textId="77777777" w:rsidR="001F4EEF" w:rsidRPr="00A560D7" w:rsidRDefault="001F4EEF" w:rsidP="10F7F73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4AB9CD" w14:textId="44E2CC34" w:rsidR="00F705A1" w:rsidRDefault="10F7F736" w:rsidP="10F7F736">
      <w:pPr>
        <w:pStyle w:val="a3"/>
        <w:numPr>
          <w:ilvl w:val="0"/>
          <w:numId w:val="12"/>
        </w:numPr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10F7F736">
        <w:rPr>
          <w:rFonts w:ascii="Times New Roman" w:hAnsi="Times New Roman" w:cs="Times New Roman"/>
          <w:b/>
          <w:bCs/>
          <w:sz w:val="24"/>
          <w:szCs w:val="24"/>
          <w:u w:val="single"/>
        </w:rPr>
        <w:t>Условия и порядок расчетов:</w:t>
      </w:r>
    </w:p>
    <w:p w14:paraId="64C68C91" w14:textId="77777777" w:rsidR="00F705A1" w:rsidRDefault="00F705A1" w:rsidP="00F705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00B7F21" w14:textId="77777777" w:rsidR="00F705A1" w:rsidRPr="00532101" w:rsidRDefault="10F7F736" w:rsidP="10F7F736">
      <w:pPr>
        <w:pStyle w:val="a3"/>
        <w:numPr>
          <w:ilvl w:val="1"/>
          <w:numId w:val="1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10F7F736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Вариант-1: </w:t>
      </w:r>
      <w:r w:rsidRPr="10F7F736">
        <w:rPr>
          <w:rFonts w:ascii="Times New Roman" w:hAnsi="Times New Roman" w:cs="Times New Roman"/>
          <w:i/>
          <w:iCs/>
          <w:sz w:val="24"/>
          <w:szCs w:val="24"/>
          <w:highlight w:val="green"/>
        </w:rPr>
        <w:t>авансовый платеж выплачивается однократно (работы и/или материалы) сумма авансового платежа определена Предельной суммой текущей дебиторской задолженности.</w:t>
      </w:r>
    </w:p>
    <w:p w14:paraId="4418E769" w14:textId="77777777" w:rsidR="00F705A1" w:rsidRPr="00B0603F" w:rsidRDefault="10F7F736" w:rsidP="10F7F736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10F7F736">
        <w:rPr>
          <w:rFonts w:ascii="Times New Roman" w:hAnsi="Times New Roman"/>
          <w:sz w:val="24"/>
          <w:szCs w:val="24"/>
        </w:rPr>
        <w:t>Допускается выплата аванса по соглашению между Генподрядчиком и Субподрядчиком, на основании выставленного Субподрядчиком счета на оплату.</w:t>
      </w:r>
    </w:p>
    <w:p w14:paraId="0A72797F" w14:textId="77777777" w:rsidR="00F705A1" w:rsidRPr="009C691D" w:rsidRDefault="10F7F736" w:rsidP="10F7F736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10F7F736">
        <w:rPr>
          <w:rFonts w:ascii="Times New Roman" w:hAnsi="Times New Roman" w:cs="Times New Roman"/>
          <w:sz w:val="24"/>
          <w:szCs w:val="24"/>
        </w:rPr>
        <w:t xml:space="preserve">Предельная (максимальная) сумма текущей дебиторской задолженности Субподрядчика (сумма неотработанного аванса - сумма всех произведенных Генподрядчиком выплат, не зачтенных стоимостью выполненных Субподрядчиком работ, в </w:t>
      </w:r>
      <w:proofErr w:type="spellStart"/>
      <w:r w:rsidRPr="10F7F736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10F7F736">
        <w:rPr>
          <w:rFonts w:ascii="Times New Roman" w:hAnsi="Times New Roman" w:cs="Times New Roman"/>
          <w:sz w:val="24"/>
          <w:szCs w:val="24"/>
        </w:rPr>
        <w:t xml:space="preserve">. стоимость материалов) не должна превышать </w:t>
      </w:r>
      <w:r w:rsidRPr="10F7F736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сумма цифрами</w:t>
      </w:r>
      <w:r w:rsidRPr="10F7F73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10F7F736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(сумма прописью)</w:t>
      </w:r>
      <w:r w:rsidRPr="10F7F736">
        <w:rPr>
          <w:rFonts w:ascii="Times New Roman" w:hAnsi="Times New Roman" w:cs="Times New Roman"/>
          <w:color w:val="2E74B5"/>
          <w:sz w:val="24"/>
          <w:szCs w:val="24"/>
        </w:rPr>
        <w:t xml:space="preserve"> </w:t>
      </w:r>
      <w:r w:rsidRPr="10F7F736">
        <w:rPr>
          <w:rFonts w:ascii="Times New Roman" w:hAnsi="Times New Roman" w:cs="Times New Roman"/>
          <w:sz w:val="24"/>
          <w:szCs w:val="24"/>
        </w:rPr>
        <w:t xml:space="preserve">рублей </w:t>
      </w:r>
      <w:r w:rsidRPr="10F7F736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сумма цифрами</w:t>
      </w:r>
      <w:r w:rsidRPr="10F7F736">
        <w:rPr>
          <w:rFonts w:ascii="Times New Roman" w:hAnsi="Times New Roman" w:cs="Times New Roman"/>
          <w:sz w:val="24"/>
          <w:szCs w:val="24"/>
        </w:rPr>
        <w:t xml:space="preserve"> копеек. При этом, предельный срок существования текущей дебиторской задолженности не должен превышать </w:t>
      </w:r>
      <w:r w:rsidRPr="10F7F736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допустимый срок дебиторской задолженности</w:t>
      </w:r>
      <w:r w:rsidRPr="10F7F73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10F7F736">
        <w:rPr>
          <w:rFonts w:ascii="Times New Roman" w:hAnsi="Times New Roman" w:cs="Times New Roman"/>
          <w:sz w:val="24"/>
          <w:szCs w:val="24"/>
        </w:rPr>
        <w:t>календарных дней.</w:t>
      </w:r>
    </w:p>
    <w:p w14:paraId="64ABA226" w14:textId="77777777" w:rsidR="00F705A1" w:rsidRDefault="10F7F736" w:rsidP="10F7F736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10F7F736">
        <w:rPr>
          <w:rFonts w:ascii="Times New Roman" w:hAnsi="Times New Roman" w:cs="Times New Roman"/>
          <w:sz w:val="24"/>
          <w:szCs w:val="24"/>
        </w:rPr>
        <w:t xml:space="preserve">При наличии неотработанного аванса по истечении данного срока Генподрядчик не производит выплаты Субподрядчику, в </w:t>
      </w:r>
      <w:proofErr w:type="spellStart"/>
      <w:r w:rsidRPr="10F7F736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10F7F736">
        <w:rPr>
          <w:rFonts w:ascii="Times New Roman" w:hAnsi="Times New Roman" w:cs="Times New Roman"/>
          <w:sz w:val="24"/>
          <w:szCs w:val="24"/>
        </w:rPr>
        <w:t xml:space="preserve">. авансовые платежи, до полного его закрытия стоимостью работ, в </w:t>
      </w:r>
      <w:proofErr w:type="spellStart"/>
      <w:r w:rsidRPr="10F7F736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10F7F736">
        <w:rPr>
          <w:rFonts w:ascii="Times New Roman" w:hAnsi="Times New Roman" w:cs="Times New Roman"/>
          <w:sz w:val="24"/>
          <w:szCs w:val="24"/>
        </w:rPr>
        <w:t>. стоимость материалов. Если дебиторская задолженность погашена, то предельный срок будет установлен заново.</w:t>
      </w:r>
    </w:p>
    <w:p w14:paraId="277881AB" w14:textId="77777777" w:rsidR="00F705A1" w:rsidRPr="00FF4FCC" w:rsidRDefault="10F7F736" w:rsidP="10F7F736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10F7F736">
        <w:rPr>
          <w:rFonts w:ascii="Times New Roman" w:hAnsi="Times New Roman"/>
          <w:sz w:val="24"/>
          <w:szCs w:val="24"/>
        </w:rPr>
        <w:t>При оплате выполненных работ полученный Субподрядчиком аванс зачитывается стоимостью материалов, предусмотренной соответствующим актом формы КС-2. Данное правило применяется только для расчета платежей и не распространяется на зачет аванса в целях исчисления НДС.</w:t>
      </w:r>
    </w:p>
    <w:p w14:paraId="55134C3F" w14:textId="77777777" w:rsidR="00F705A1" w:rsidRPr="00021E8B" w:rsidRDefault="00F705A1" w:rsidP="00F705A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3D507B5A" w14:textId="77777777" w:rsidR="00CA66C2" w:rsidRDefault="00CA66C2" w:rsidP="00EA1AE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3EE4550" w14:textId="1EBD61AF" w:rsidR="10F7F736" w:rsidRPr="00E138F6" w:rsidRDefault="10F7F736" w:rsidP="00F705A1">
      <w:pPr>
        <w:pStyle w:val="a3"/>
        <w:shd w:val="clear" w:color="auto" w:fill="FFFFFF"/>
        <w:tabs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</w:p>
    <w:p w14:paraId="2873DC3A" w14:textId="651A7BC2" w:rsidR="006E448A" w:rsidRPr="006E448A" w:rsidRDefault="10F7F736" w:rsidP="10F7F736">
      <w:pPr>
        <w:pStyle w:val="a3"/>
        <w:numPr>
          <w:ilvl w:val="0"/>
          <w:numId w:val="23"/>
        </w:numPr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10F7F736">
        <w:rPr>
          <w:rFonts w:ascii="Times New Roman" w:hAnsi="Times New Roman" w:cs="Times New Roman"/>
          <w:b/>
          <w:bCs/>
          <w:sz w:val="24"/>
          <w:szCs w:val="24"/>
          <w:u w:val="single"/>
        </w:rPr>
        <w:t>Обязательные условия производственного характера</w:t>
      </w:r>
    </w:p>
    <w:p w14:paraId="440A9FF6" w14:textId="77777777" w:rsidR="006E448A" w:rsidRPr="006E448A" w:rsidRDefault="006E448A" w:rsidP="00F705A1">
      <w:pPr>
        <w:pStyle w:val="a3"/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</w:p>
    <w:p w14:paraId="4733436D" w14:textId="01169947" w:rsidR="006E448A" w:rsidRPr="006E448A" w:rsidRDefault="10F7F736" w:rsidP="10F7F736">
      <w:pPr>
        <w:pStyle w:val="a3"/>
        <w:numPr>
          <w:ilvl w:val="1"/>
          <w:numId w:val="2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10F7F736">
        <w:rPr>
          <w:rFonts w:ascii="Times New Roman" w:hAnsi="Times New Roman" w:cs="Times New Roman"/>
          <w:sz w:val="24"/>
          <w:szCs w:val="24"/>
        </w:rPr>
        <w:t>Выполнить «под ключ» полный комплекс работ по изготовлению и монтажу металлоконструкций согласно «Рабочей документации», (в том числе изменений к ней), ведомости работ и материалов, данного технического задания и КМД.</w:t>
      </w:r>
    </w:p>
    <w:p w14:paraId="14AE9666" w14:textId="2C33371B" w:rsidR="006E448A" w:rsidRDefault="10F7F736" w:rsidP="10F7F736">
      <w:pPr>
        <w:pStyle w:val="a3"/>
        <w:numPr>
          <w:ilvl w:val="1"/>
          <w:numId w:val="2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10F7F736">
        <w:rPr>
          <w:rFonts w:ascii="Times New Roman" w:hAnsi="Times New Roman" w:cs="Times New Roman"/>
          <w:sz w:val="24"/>
          <w:szCs w:val="24"/>
        </w:rPr>
        <w:t>Весь крепеж в видимой зоне предусмотрет</w:t>
      </w:r>
      <w:r w:rsidR="00CA66C2">
        <w:rPr>
          <w:rFonts w:ascii="Times New Roman" w:hAnsi="Times New Roman" w:cs="Times New Roman"/>
          <w:sz w:val="24"/>
          <w:szCs w:val="24"/>
        </w:rPr>
        <w:t>ь окрашенный в цвет конструкций согласно «Рабочей документации»</w:t>
      </w:r>
      <w:r w:rsidRPr="10F7F736">
        <w:rPr>
          <w:rFonts w:ascii="Times New Roman" w:hAnsi="Times New Roman" w:cs="Times New Roman"/>
          <w:sz w:val="24"/>
          <w:szCs w:val="24"/>
        </w:rPr>
        <w:t xml:space="preserve"> (отразить в КМД по согласованию с Заказчиком)</w:t>
      </w:r>
      <w:r w:rsidR="000F1B22">
        <w:rPr>
          <w:rFonts w:ascii="Times New Roman" w:hAnsi="Times New Roman" w:cs="Times New Roman"/>
          <w:sz w:val="24"/>
          <w:szCs w:val="24"/>
        </w:rPr>
        <w:t>.</w:t>
      </w:r>
    </w:p>
    <w:p w14:paraId="5010E44A" w14:textId="43D5C8AC" w:rsidR="000F1B22" w:rsidRPr="000F1B22" w:rsidRDefault="000F1B22" w:rsidP="000F1B22">
      <w:pPr>
        <w:pStyle w:val="a3"/>
        <w:numPr>
          <w:ilvl w:val="1"/>
          <w:numId w:val="2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F1B22">
        <w:rPr>
          <w:rFonts w:ascii="Times New Roman" w:hAnsi="Times New Roman" w:cs="Times New Roman"/>
          <w:sz w:val="24"/>
          <w:szCs w:val="24"/>
        </w:rPr>
        <w:t xml:space="preserve">Перед </w:t>
      </w:r>
      <w:proofErr w:type="spellStart"/>
      <w:r w:rsidRPr="000F1B22">
        <w:rPr>
          <w:rFonts w:ascii="Times New Roman" w:hAnsi="Times New Roman" w:cs="Times New Roman"/>
          <w:sz w:val="24"/>
          <w:szCs w:val="24"/>
        </w:rPr>
        <w:t>огрунтовкой</w:t>
      </w:r>
      <w:proofErr w:type="spellEnd"/>
      <w:r w:rsidRPr="000F1B22">
        <w:rPr>
          <w:rFonts w:ascii="Times New Roman" w:hAnsi="Times New Roman" w:cs="Times New Roman"/>
          <w:sz w:val="24"/>
          <w:szCs w:val="24"/>
        </w:rPr>
        <w:t xml:space="preserve"> поверхность конструкций очистить и обезжирить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9E3C7B7" w14:textId="7B803B5C" w:rsidR="000F1B22" w:rsidRPr="000F1B22" w:rsidRDefault="000F1B22" w:rsidP="000F1B22">
      <w:pPr>
        <w:pStyle w:val="a3"/>
        <w:numPr>
          <w:ilvl w:val="1"/>
          <w:numId w:val="2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F1B22">
        <w:rPr>
          <w:rFonts w:ascii="Times New Roman" w:hAnsi="Times New Roman" w:cs="Times New Roman"/>
          <w:sz w:val="24"/>
          <w:szCs w:val="24"/>
        </w:rPr>
        <w:t>На торцах металлоконструкций ограждений, поручней и т.д. предусмотреть устройство заглушек (металл, толщ 2,0мм или другие варианты согласовать с заказчиком)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4B3E295" w14:textId="01722034" w:rsidR="000F1B22" w:rsidRPr="000F1B22" w:rsidRDefault="000F1B22" w:rsidP="000F1B22">
      <w:pPr>
        <w:pStyle w:val="a3"/>
        <w:numPr>
          <w:ilvl w:val="1"/>
          <w:numId w:val="2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F1B22">
        <w:rPr>
          <w:rFonts w:ascii="Times New Roman" w:hAnsi="Times New Roman" w:cs="Times New Roman"/>
          <w:sz w:val="24"/>
          <w:szCs w:val="24"/>
        </w:rPr>
        <w:t>При изготовлении обеспечить непрерывность поручней и ограждений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8CC8CD1" w14:textId="77777777" w:rsidR="006E448A" w:rsidRPr="006E448A" w:rsidRDefault="10F7F736" w:rsidP="10F7F736">
      <w:pPr>
        <w:pStyle w:val="a3"/>
        <w:numPr>
          <w:ilvl w:val="1"/>
          <w:numId w:val="2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10F7F736">
        <w:rPr>
          <w:rFonts w:ascii="Times New Roman" w:hAnsi="Times New Roman" w:cs="Times New Roman"/>
          <w:sz w:val="24"/>
          <w:szCs w:val="24"/>
        </w:rPr>
        <w:t>До начала производства произвести контрольные замеры на стройплощадке. После согласования КМД изготовить образец конструкции для согласования цвета и фактуры с Заказчиком. После утверждения образца приступать к изготовлению основной партии.</w:t>
      </w:r>
    </w:p>
    <w:p w14:paraId="2A42E586" w14:textId="515028CF" w:rsidR="006E448A" w:rsidRPr="006E448A" w:rsidRDefault="10F7F736" w:rsidP="10F7F736">
      <w:pPr>
        <w:pStyle w:val="a3"/>
        <w:numPr>
          <w:ilvl w:val="1"/>
          <w:numId w:val="2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10F7F736">
        <w:rPr>
          <w:rFonts w:ascii="Times New Roman" w:hAnsi="Times New Roman" w:cs="Times New Roman"/>
          <w:sz w:val="24"/>
          <w:szCs w:val="24"/>
        </w:rPr>
        <w:t>Выгрузка материалов и подача их на этаж осуществляется Субподрядчиком.</w:t>
      </w:r>
    </w:p>
    <w:p w14:paraId="636C16FA" w14:textId="56B5D540" w:rsidR="006E448A" w:rsidRDefault="10F7F736" w:rsidP="10F7F736">
      <w:pPr>
        <w:pStyle w:val="a3"/>
        <w:numPr>
          <w:ilvl w:val="1"/>
          <w:numId w:val="2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10F7F736">
        <w:rPr>
          <w:rFonts w:ascii="Times New Roman" w:hAnsi="Times New Roman" w:cs="Times New Roman"/>
          <w:sz w:val="24"/>
          <w:szCs w:val="24"/>
        </w:rPr>
        <w:t>Перечень исполнительной документации предоставляемой субподрядчиком:</w:t>
      </w:r>
    </w:p>
    <w:p w14:paraId="7CFAEFCC" w14:textId="77777777" w:rsidR="006E448A" w:rsidRPr="006E448A" w:rsidRDefault="10F7F736" w:rsidP="10F7F736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10F7F736">
        <w:rPr>
          <w:rFonts w:ascii="Times New Roman" w:hAnsi="Times New Roman" w:cs="Times New Roman"/>
          <w:sz w:val="24"/>
          <w:szCs w:val="24"/>
        </w:rPr>
        <w:t>Проект производства работ;</w:t>
      </w:r>
    </w:p>
    <w:p w14:paraId="41CE701A" w14:textId="77777777" w:rsidR="006E448A" w:rsidRPr="006E448A" w:rsidRDefault="10F7F736" w:rsidP="10F7F736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10F7F736">
        <w:rPr>
          <w:rFonts w:ascii="Times New Roman" w:hAnsi="Times New Roman" w:cs="Times New Roman"/>
          <w:sz w:val="24"/>
          <w:szCs w:val="24"/>
        </w:rPr>
        <w:t>Технологическая карта;</w:t>
      </w:r>
    </w:p>
    <w:p w14:paraId="27AF6D30" w14:textId="77777777" w:rsidR="006E448A" w:rsidRPr="006E448A" w:rsidRDefault="10F7F736" w:rsidP="10F7F736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10F7F736">
        <w:rPr>
          <w:rFonts w:ascii="Times New Roman" w:hAnsi="Times New Roman" w:cs="Times New Roman"/>
          <w:sz w:val="24"/>
          <w:szCs w:val="24"/>
        </w:rPr>
        <w:lastRenderedPageBreak/>
        <w:t>Чертежи раздела КМД;</w:t>
      </w:r>
    </w:p>
    <w:p w14:paraId="0FFC98D1" w14:textId="77777777" w:rsidR="006E448A" w:rsidRPr="006E448A" w:rsidRDefault="10F7F736" w:rsidP="10F7F736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10F7F736">
        <w:rPr>
          <w:rFonts w:ascii="Times New Roman" w:hAnsi="Times New Roman" w:cs="Times New Roman"/>
          <w:sz w:val="24"/>
          <w:szCs w:val="24"/>
        </w:rPr>
        <w:t>Приказ о закреплении инженерно-технических работников;</w:t>
      </w:r>
    </w:p>
    <w:p w14:paraId="687F3D40" w14:textId="77777777" w:rsidR="006E448A" w:rsidRPr="006E448A" w:rsidRDefault="10F7F736" w:rsidP="10F7F736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10F7F736">
        <w:rPr>
          <w:rFonts w:ascii="Times New Roman" w:hAnsi="Times New Roman" w:cs="Times New Roman"/>
          <w:sz w:val="24"/>
          <w:szCs w:val="24"/>
        </w:rPr>
        <w:t>Исполнительная установки анкерных болтов и закладных деталей;</w:t>
      </w:r>
    </w:p>
    <w:p w14:paraId="745DAA58" w14:textId="77777777" w:rsidR="006E448A" w:rsidRPr="006E448A" w:rsidRDefault="10F7F736" w:rsidP="10F7F736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10F7F736">
        <w:rPr>
          <w:rFonts w:ascii="Times New Roman" w:hAnsi="Times New Roman" w:cs="Times New Roman"/>
          <w:sz w:val="24"/>
          <w:szCs w:val="24"/>
        </w:rPr>
        <w:t>АОСР на монтаж МК;</w:t>
      </w:r>
    </w:p>
    <w:p w14:paraId="485CF9F7" w14:textId="77777777" w:rsidR="006E448A" w:rsidRPr="006E448A" w:rsidRDefault="10F7F736" w:rsidP="10F7F736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10F7F736">
        <w:rPr>
          <w:rFonts w:ascii="Times New Roman" w:hAnsi="Times New Roman" w:cs="Times New Roman"/>
          <w:sz w:val="24"/>
          <w:szCs w:val="24"/>
        </w:rPr>
        <w:t xml:space="preserve">АОСР на </w:t>
      </w:r>
      <w:proofErr w:type="spellStart"/>
      <w:r w:rsidRPr="10F7F736">
        <w:rPr>
          <w:rFonts w:ascii="Times New Roman" w:hAnsi="Times New Roman" w:cs="Times New Roman"/>
          <w:sz w:val="24"/>
          <w:szCs w:val="24"/>
        </w:rPr>
        <w:t>огрунтовку</w:t>
      </w:r>
      <w:proofErr w:type="spellEnd"/>
      <w:r w:rsidRPr="10F7F736">
        <w:rPr>
          <w:rFonts w:ascii="Times New Roman" w:hAnsi="Times New Roman" w:cs="Times New Roman"/>
          <w:sz w:val="24"/>
          <w:szCs w:val="24"/>
        </w:rPr>
        <w:t xml:space="preserve"> МК;</w:t>
      </w:r>
    </w:p>
    <w:p w14:paraId="31EE4648" w14:textId="77777777" w:rsidR="006E448A" w:rsidRPr="006E448A" w:rsidRDefault="10F7F736" w:rsidP="10F7F736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10F7F736">
        <w:rPr>
          <w:rFonts w:ascii="Times New Roman" w:hAnsi="Times New Roman" w:cs="Times New Roman"/>
          <w:sz w:val="24"/>
          <w:szCs w:val="24"/>
        </w:rPr>
        <w:t>Акт ВИК сварных соединений (для всех типов конструкций);</w:t>
      </w:r>
    </w:p>
    <w:p w14:paraId="1D0B11EC" w14:textId="77777777" w:rsidR="006E448A" w:rsidRPr="006E448A" w:rsidRDefault="10F7F736" w:rsidP="10F7F736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10F7F736">
        <w:rPr>
          <w:rFonts w:ascii="Times New Roman" w:hAnsi="Times New Roman" w:cs="Times New Roman"/>
          <w:sz w:val="24"/>
          <w:szCs w:val="24"/>
        </w:rPr>
        <w:t>Удостоверения э/сварщиков (заверенные копии документов);</w:t>
      </w:r>
    </w:p>
    <w:p w14:paraId="4CBB5570" w14:textId="77777777" w:rsidR="006E448A" w:rsidRPr="006E448A" w:rsidRDefault="10F7F736" w:rsidP="10F7F736">
      <w:pPr>
        <w:pStyle w:val="a3"/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10F7F736">
        <w:rPr>
          <w:rFonts w:ascii="Times New Roman" w:hAnsi="Times New Roman" w:cs="Times New Roman"/>
          <w:sz w:val="24"/>
          <w:szCs w:val="24"/>
        </w:rPr>
        <w:t>Проверка всех сварных швов неразрушающими методами контроля;</w:t>
      </w:r>
    </w:p>
    <w:p w14:paraId="49C98733" w14:textId="77777777" w:rsidR="006E448A" w:rsidRPr="006E448A" w:rsidRDefault="10F7F736" w:rsidP="10F7F736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10F7F736">
        <w:rPr>
          <w:rFonts w:ascii="Times New Roman" w:hAnsi="Times New Roman" w:cs="Times New Roman"/>
          <w:sz w:val="24"/>
          <w:szCs w:val="24"/>
        </w:rPr>
        <w:t>Акты испытания металлоконструкций, в случаях, предусмотренных техническими регламентами;</w:t>
      </w:r>
    </w:p>
    <w:p w14:paraId="53547D61" w14:textId="77777777" w:rsidR="006E448A" w:rsidRPr="006E448A" w:rsidRDefault="10F7F736" w:rsidP="10F7F736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10F7F736">
        <w:rPr>
          <w:rFonts w:ascii="Times New Roman" w:hAnsi="Times New Roman" w:cs="Times New Roman"/>
          <w:sz w:val="24"/>
          <w:szCs w:val="24"/>
        </w:rPr>
        <w:t>Паспорта, сертификаты, документы о качестве и пр. на применяемы материалы;</w:t>
      </w:r>
    </w:p>
    <w:p w14:paraId="6B5AC183" w14:textId="77777777" w:rsidR="006E448A" w:rsidRPr="006E448A" w:rsidRDefault="10F7F736" w:rsidP="10F7F736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10F7F736">
        <w:rPr>
          <w:rFonts w:ascii="Times New Roman" w:hAnsi="Times New Roman" w:cs="Times New Roman"/>
          <w:sz w:val="24"/>
          <w:szCs w:val="24"/>
        </w:rPr>
        <w:t>Ведение общего журнала работ;</w:t>
      </w:r>
    </w:p>
    <w:p w14:paraId="13BE9F2D" w14:textId="77777777" w:rsidR="006E448A" w:rsidRPr="006E448A" w:rsidRDefault="10F7F736" w:rsidP="10F7F736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10F7F736">
        <w:rPr>
          <w:rFonts w:ascii="Times New Roman" w:hAnsi="Times New Roman" w:cs="Times New Roman"/>
          <w:sz w:val="24"/>
          <w:szCs w:val="24"/>
        </w:rPr>
        <w:t>Ведение журнала сварочных работ;</w:t>
      </w:r>
    </w:p>
    <w:p w14:paraId="12ED3A12" w14:textId="18C2E7BF" w:rsidR="006E448A" w:rsidRDefault="10F7F736" w:rsidP="10F7F736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10F7F736">
        <w:rPr>
          <w:rFonts w:ascii="Times New Roman" w:hAnsi="Times New Roman" w:cs="Times New Roman"/>
          <w:sz w:val="24"/>
          <w:szCs w:val="24"/>
        </w:rPr>
        <w:t>Ведение журнала антикоррозионной защиты металлоконструкций;</w:t>
      </w:r>
    </w:p>
    <w:p w14:paraId="084148A8" w14:textId="2C915D7B" w:rsidR="00345900" w:rsidRPr="006E448A" w:rsidRDefault="10F7F736" w:rsidP="10F7F736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10F7F736">
        <w:rPr>
          <w:rFonts w:ascii="Times New Roman" w:hAnsi="Times New Roman" w:cs="Times New Roman"/>
          <w:sz w:val="24"/>
          <w:szCs w:val="24"/>
        </w:rPr>
        <w:t>И иная исполнительная техническая документация, у казанная в «Рабочей документации».</w:t>
      </w:r>
    </w:p>
    <w:p w14:paraId="31D98B46" w14:textId="599EDC60" w:rsidR="006E448A" w:rsidRDefault="10F7F736" w:rsidP="10F7F736">
      <w:pPr>
        <w:pStyle w:val="a3"/>
        <w:numPr>
          <w:ilvl w:val="1"/>
          <w:numId w:val="2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10F7F736">
        <w:rPr>
          <w:rFonts w:ascii="Times New Roman" w:hAnsi="Times New Roman" w:cs="Times New Roman"/>
          <w:sz w:val="24"/>
          <w:szCs w:val="24"/>
        </w:rPr>
        <w:t xml:space="preserve"> Строительные нормы и правила, установленные следующими нормативными актами, имеют для сторон настоящего Договора обязательный характер и применяются при строительстве Объекта и приемке выполненных работ:</w:t>
      </w:r>
    </w:p>
    <w:p w14:paraId="3E793933" w14:textId="0E109F82" w:rsidR="00CA66C2" w:rsidRPr="006E448A" w:rsidRDefault="00CA66C2" w:rsidP="00CA66C2">
      <w:pPr>
        <w:pStyle w:val="a3"/>
        <w:numPr>
          <w:ilvl w:val="0"/>
          <w:numId w:val="27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70750">
        <w:rPr>
          <w:rFonts w:ascii="Times New Roman" w:hAnsi="Times New Roman" w:cs="Times New Roman"/>
          <w:sz w:val="24"/>
          <w:szCs w:val="24"/>
        </w:rPr>
        <w:t>Приказ Минтруда России от 11.12.2020 N 883н "Об утверждении Правил по охране труда при строительстве, реконструкции и ремонте"</w:t>
      </w:r>
    </w:p>
    <w:p w14:paraId="01C0C1E4" w14:textId="77777777" w:rsidR="006E448A" w:rsidRPr="006E448A" w:rsidRDefault="006E448A" w:rsidP="00CA66C2">
      <w:pPr>
        <w:pStyle w:val="a3"/>
        <w:numPr>
          <w:ilvl w:val="0"/>
          <w:numId w:val="27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E448A">
        <w:rPr>
          <w:rFonts w:ascii="Times New Roman" w:hAnsi="Times New Roman" w:cs="Times New Roman"/>
          <w:snapToGrid w:val="0"/>
          <w:sz w:val="24"/>
          <w:szCs w:val="24"/>
        </w:rPr>
        <w:t>СНиП 12-03-2001 «Безопасность труда в строительстве. Часть 1. Общие требования»;</w:t>
      </w:r>
    </w:p>
    <w:p w14:paraId="5ADB09EA" w14:textId="77777777" w:rsidR="006E448A" w:rsidRPr="006E448A" w:rsidRDefault="006E448A" w:rsidP="00CA66C2">
      <w:pPr>
        <w:pStyle w:val="a3"/>
        <w:numPr>
          <w:ilvl w:val="0"/>
          <w:numId w:val="27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E448A">
        <w:rPr>
          <w:rFonts w:ascii="Times New Roman" w:hAnsi="Times New Roman" w:cs="Times New Roman"/>
          <w:snapToGrid w:val="0"/>
          <w:sz w:val="24"/>
          <w:szCs w:val="24"/>
        </w:rPr>
        <w:t>СНиП 12-04-2002 «Безопасность труда в строительстве. Часть 2. Строительное производство»;</w:t>
      </w:r>
    </w:p>
    <w:p w14:paraId="5C2132CC" w14:textId="77777777" w:rsidR="006E448A" w:rsidRPr="006E448A" w:rsidRDefault="006E448A" w:rsidP="00CA66C2">
      <w:pPr>
        <w:pStyle w:val="a3"/>
        <w:numPr>
          <w:ilvl w:val="0"/>
          <w:numId w:val="27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E448A">
        <w:rPr>
          <w:rFonts w:ascii="Times New Roman" w:hAnsi="Times New Roman" w:cs="Times New Roman"/>
          <w:snapToGrid w:val="0"/>
          <w:sz w:val="24"/>
          <w:szCs w:val="24"/>
        </w:rPr>
        <w:t>СП 70.13330-2012</w:t>
      </w:r>
      <w:r w:rsidRPr="006E448A">
        <w:t xml:space="preserve"> «</w:t>
      </w:r>
      <w:r w:rsidRPr="006E448A">
        <w:rPr>
          <w:rFonts w:ascii="Times New Roman" w:hAnsi="Times New Roman" w:cs="Times New Roman"/>
          <w:snapToGrid w:val="0"/>
          <w:sz w:val="24"/>
          <w:szCs w:val="24"/>
        </w:rPr>
        <w:t>Несущие и ограждающие конструкции»;</w:t>
      </w:r>
    </w:p>
    <w:p w14:paraId="00A6A3F7" w14:textId="2D394248" w:rsidR="006E448A" w:rsidRPr="006E448A" w:rsidRDefault="006E448A" w:rsidP="00CA66C2">
      <w:pPr>
        <w:pStyle w:val="a3"/>
        <w:numPr>
          <w:ilvl w:val="0"/>
          <w:numId w:val="27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E448A">
        <w:rPr>
          <w:rFonts w:ascii="Times New Roman" w:hAnsi="Times New Roman" w:cs="Times New Roman"/>
          <w:snapToGrid w:val="0"/>
          <w:sz w:val="24"/>
          <w:szCs w:val="24"/>
        </w:rPr>
        <w:t>СП 48.13330-201</w:t>
      </w:r>
      <w:r w:rsidR="00CA66C2">
        <w:rPr>
          <w:rFonts w:ascii="Times New Roman" w:hAnsi="Times New Roman" w:cs="Times New Roman"/>
          <w:snapToGrid w:val="0"/>
          <w:sz w:val="24"/>
          <w:szCs w:val="24"/>
        </w:rPr>
        <w:t>9</w:t>
      </w:r>
      <w:r w:rsidRPr="006E448A">
        <w:t xml:space="preserve"> «</w:t>
      </w:r>
      <w:r w:rsidRPr="006E448A">
        <w:rPr>
          <w:rFonts w:ascii="Times New Roman" w:hAnsi="Times New Roman" w:cs="Times New Roman"/>
          <w:snapToGrid w:val="0"/>
          <w:sz w:val="24"/>
          <w:szCs w:val="24"/>
        </w:rPr>
        <w:t>Организация строительства»;</w:t>
      </w:r>
    </w:p>
    <w:p w14:paraId="330C430A" w14:textId="77777777" w:rsidR="00CA66C2" w:rsidRPr="009A3821" w:rsidRDefault="00CA66C2" w:rsidP="00CA66C2">
      <w:pPr>
        <w:pStyle w:val="a3"/>
        <w:numPr>
          <w:ilvl w:val="0"/>
          <w:numId w:val="27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B6DC9">
        <w:rPr>
          <w:rFonts w:ascii="Times New Roman" w:hAnsi="Times New Roman" w:cs="Times New Roman"/>
          <w:color w:val="000000" w:themeColor="text1"/>
          <w:sz w:val="24"/>
          <w:szCs w:val="24"/>
        </w:rPr>
        <w:t>Приказ Минстроя России от 16.05.2023 N 344/</w:t>
      </w:r>
      <w:proofErr w:type="spellStart"/>
      <w:r w:rsidRPr="00EB6DC9">
        <w:rPr>
          <w:rFonts w:ascii="Times New Roman" w:hAnsi="Times New Roman" w:cs="Times New Roman"/>
          <w:color w:val="000000" w:themeColor="text1"/>
          <w:sz w:val="24"/>
          <w:szCs w:val="24"/>
        </w:rPr>
        <w:t>пр</w:t>
      </w:r>
      <w:proofErr w:type="spellEnd"/>
      <w:r w:rsidRPr="00EB6D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"Об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строительства"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9A38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629BA2C3" w14:textId="0838FFE2" w:rsidR="006E448A" w:rsidRPr="006E448A" w:rsidRDefault="00CA66C2" w:rsidP="00CA66C2">
      <w:pPr>
        <w:pStyle w:val="a3"/>
        <w:numPr>
          <w:ilvl w:val="0"/>
          <w:numId w:val="27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B1864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Приказ Минстроя России от 02.12.2022 N 1026/</w:t>
      </w:r>
      <w:proofErr w:type="spellStart"/>
      <w:r w:rsidRPr="00AB1864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пр</w:t>
      </w:r>
      <w:proofErr w:type="spellEnd"/>
      <w:r w:rsidRPr="00AB1864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 "Об утверждении формы и порядка ведения общего журнала, в котором ведется учет выполнения работ по строительству, реконструкции, капитальному ремонту объ</w:t>
      </w:r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екта капитального </w:t>
      </w:r>
      <w:proofErr w:type="spellStart"/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строительства</w:t>
      </w:r>
      <w:proofErr w:type="gramStart"/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»;</w:t>
      </w:r>
      <w:r w:rsidR="006E448A" w:rsidRPr="10F7F736">
        <w:rPr>
          <w:rFonts w:ascii="Times New Roman" w:hAnsi="Times New Roman" w:cs="Times New Roman"/>
          <w:sz w:val="24"/>
          <w:szCs w:val="24"/>
          <w:shd w:val="clear" w:color="auto" w:fill="FFFFFF"/>
        </w:rPr>
        <w:t>ГОСТ</w:t>
      </w:r>
      <w:proofErr w:type="spellEnd"/>
      <w:proofErr w:type="gramEnd"/>
      <w:r w:rsidR="006E448A" w:rsidRPr="10F7F73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5264-80 –  Ручная дуговая сварка. Соединения сварные.</w:t>
      </w:r>
    </w:p>
    <w:p w14:paraId="07C00D3E" w14:textId="77777777" w:rsidR="006E448A" w:rsidRPr="00CA66C2" w:rsidRDefault="006E448A" w:rsidP="00CA66C2">
      <w:pPr>
        <w:pStyle w:val="a3"/>
        <w:numPr>
          <w:ilvl w:val="0"/>
          <w:numId w:val="27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CA66C2">
        <w:rPr>
          <w:rFonts w:ascii="Times New Roman" w:hAnsi="Times New Roman" w:cs="Times New Roman"/>
          <w:sz w:val="24"/>
          <w:szCs w:val="24"/>
          <w:shd w:val="clear" w:color="auto" w:fill="FFFFFF"/>
        </w:rPr>
        <w:t>ГОСТ 14098-2014 – Соединения сварные арматуры и закладных изделий железобетонных конструкций. Типы, конструкции и размеры.</w:t>
      </w:r>
    </w:p>
    <w:p w14:paraId="116BC32D" w14:textId="2A6BB966" w:rsidR="006E448A" w:rsidRDefault="00085990" w:rsidP="00085990">
      <w:pPr>
        <w:pStyle w:val="a3"/>
        <w:numPr>
          <w:ilvl w:val="0"/>
          <w:numId w:val="27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85990">
        <w:rPr>
          <w:rFonts w:ascii="Times New Roman" w:hAnsi="Times New Roman" w:cs="Times New Roman"/>
          <w:sz w:val="24"/>
          <w:szCs w:val="24"/>
        </w:rPr>
        <w:t>ГОСТ 23118-2019</w:t>
      </w:r>
      <w:r w:rsidR="10F7F736" w:rsidRPr="10F7F736">
        <w:rPr>
          <w:rFonts w:ascii="Times New Roman" w:hAnsi="Times New Roman" w:cs="Times New Roman"/>
          <w:sz w:val="24"/>
          <w:szCs w:val="24"/>
        </w:rPr>
        <w:t xml:space="preserve"> – Конструкции стальные строительные. Общие технические условия;</w:t>
      </w:r>
    </w:p>
    <w:p w14:paraId="039AD3A2" w14:textId="2C852AF5" w:rsidR="00345900" w:rsidRDefault="10F7F736" w:rsidP="00CA66C2">
      <w:pPr>
        <w:pStyle w:val="a3"/>
        <w:numPr>
          <w:ilvl w:val="0"/>
          <w:numId w:val="27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10F7F736">
        <w:rPr>
          <w:rFonts w:ascii="Times New Roman" w:hAnsi="Times New Roman" w:cs="Times New Roman"/>
          <w:sz w:val="24"/>
          <w:szCs w:val="24"/>
        </w:rPr>
        <w:t>И иная нормативная документация, указанная в «Рабочей документации».</w:t>
      </w:r>
    </w:p>
    <w:p w14:paraId="445F96F8" w14:textId="77777777" w:rsidR="003626FF" w:rsidRDefault="003626FF" w:rsidP="00F705A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7B44180F" w14:textId="6E43702C" w:rsidR="006E448A" w:rsidRPr="00EF7253" w:rsidRDefault="00EF7253" w:rsidP="00EF7253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6E448A" w:rsidRPr="00EF7253" w:rsidSect="00A560D7">
      <w:footerReference w:type="default" r:id="rId11"/>
      <w:pgSz w:w="11906" w:h="16838"/>
      <w:pgMar w:top="709" w:right="851" w:bottom="1134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91D5C2" w14:textId="77777777" w:rsidR="00505B70" w:rsidRDefault="00505B70" w:rsidP="003C1AD7">
      <w:pPr>
        <w:spacing w:after="0" w:line="240" w:lineRule="auto"/>
      </w:pPr>
      <w:r>
        <w:separator/>
      </w:r>
    </w:p>
  </w:endnote>
  <w:endnote w:type="continuationSeparator" w:id="0">
    <w:p w14:paraId="7A4557CB" w14:textId="77777777" w:rsidR="00505B70" w:rsidRDefault="00505B70" w:rsidP="003C1AD7">
      <w:pPr>
        <w:spacing w:after="0" w:line="240" w:lineRule="auto"/>
      </w:pPr>
      <w:r>
        <w:continuationSeparator/>
      </w:r>
    </w:p>
  </w:endnote>
  <w:endnote w:type="continuationNotice" w:id="1">
    <w:p w14:paraId="06C78721" w14:textId="77777777" w:rsidR="00505B70" w:rsidRDefault="00505B7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1F6C02" w14:textId="1BD1BBCA" w:rsidR="002616DD" w:rsidRDefault="002616DD">
    <w:pPr>
      <w:pStyle w:val="a9"/>
      <w:jc w:val="right"/>
    </w:pPr>
  </w:p>
  <w:p w14:paraId="317F59F3" w14:textId="77777777" w:rsidR="002616DD" w:rsidRDefault="002616D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71A400" w14:textId="77777777" w:rsidR="00505B70" w:rsidRDefault="00505B70" w:rsidP="003C1AD7">
      <w:pPr>
        <w:spacing w:after="0" w:line="240" w:lineRule="auto"/>
      </w:pPr>
      <w:r>
        <w:separator/>
      </w:r>
    </w:p>
  </w:footnote>
  <w:footnote w:type="continuationSeparator" w:id="0">
    <w:p w14:paraId="6CBD5E61" w14:textId="77777777" w:rsidR="00505B70" w:rsidRDefault="00505B70" w:rsidP="003C1AD7">
      <w:pPr>
        <w:spacing w:after="0" w:line="240" w:lineRule="auto"/>
      </w:pPr>
      <w:r>
        <w:continuationSeparator/>
      </w:r>
    </w:p>
  </w:footnote>
  <w:footnote w:type="continuationNotice" w:id="1">
    <w:p w14:paraId="57B7FFC4" w14:textId="77777777" w:rsidR="00505B70" w:rsidRDefault="00505B7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624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66F0ABB"/>
    <w:multiLevelType w:val="hybridMultilevel"/>
    <w:tmpl w:val="1C5C5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C049CC"/>
    <w:multiLevelType w:val="hybridMultilevel"/>
    <w:tmpl w:val="A0EE7994"/>
    <w:lvl w:ilvl="0" w:tplc="E9F4E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FF14AF"/>
    <w:multiLevelType w:val="hybridMultilevel"/>
    <w:tmpl w:val="738AE7FC"/>
    <w:lvl w:ilvl="0" w:tplc="E9F4E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37235B"/>
    <w:multiLevelType w:val="multilevel"/>
    <w:tmpl w:val="E63667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lvlText w:val="%1.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9C4B20"/>
    <w:multiLevelType w:val="hybridMultilevel"/>
    <w:tmpl w:val="91447A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DBD03DC"/>
    <w:multiLevelType w:val="multilevel"/>
    <w:tmpl w:val="93B641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color w:val="FF0000"/>
        <w:u w:val="single"/>
      </w:rPr>
    </w:lvl>
    <w:lvl w:ilvl="1">
      <w:start w:val="1"/>
      <w:numFmt w:val="decimal"/>
      <w:lvlText w:val="%1.%2."/>
      <w:lvlJc w:val="left"/>
      <w:pPr>
        <w:ind w:left="966" w:hanging="480"/>
      </w:pPr>
      <w:rPr>
        <w:rFonts w:hint="default"/>
        <w:color w:val="FF0000"/>
        <w:u w:val="single"/>
      </w:rPr>
    </w:lvl>
    <w:lvl w:ilvl="2">
      <w:start w:val="1"/>
      <w:numFmt w:val="decimal"/>
      <w:lvlText w:val="%1.%2.%3."/>
      <w:lvlJc w:val="left"/>
      <w:pPr>
        <w:ind w:left="1692" w:hanging="720"/>
      </w:pPr>
      <w:rPr>
        <w:rFonts w:hint="default"/>
        <w:color w:val="FF0000"/>
        <w:u w:val="single"/>
      </w:rPr>
    </w:lvl>
    <w:lvl w:ilvl="3">
      <w:start w:val="1"/>
      <w:numFmt w:val="decimal"/>
      <w:lvlText w:val="%1.%2.%3.%4."/>
      <w:lvlJc w:val="left"/>
      <w:pPr>
        <w:ind w:left="2178" w:hanging="720"/>
      </w:pPr>
      <w:rPr>
        <w:rFonts w:hint="default"/>
        <w:color w:val="FF0000"/>
        <w:u w:val="single"/>
      </w:rPr>
    </w:lvl>
    <w:lvl w:ilvl="4">
      <w:start w:val="1"/>
      <w:numFmt w:val="decimal"/>
      <w:lvlText w:val="%1.%2.%3.%4.%5."/>
      <w:lvlJc w:val="left"/>
      <w:pPr>
        <w:ind w:left="3024" w:hanging="1080"/>
      </w:pPr>
      <w:rPr>
        <w:rFonts w:hint="default"/>
        <w:color w:val="FF0000"/>
        <w:u w:val="single"/>
      </w:rPr>
    </w:lvl>
    <w:lvl w:ilvl="5">
      <w:start w:val="1"/>
      <w:numFmt w:val="decimal"/>
      <w:lvlText w:val="%1.%2.%3.%4.%5.%6."/>
      <w:lvlJc w:val="left"/>
      <w:pPr>
        <w:ind w:left="3510" w:hanging="1080"/>
      </w:pPr>
      <w:rPr>
        <w:rFonts w:hint="default"/>
        <w:color w:val="FF0000"/>
        <w:u w:val="single"/>
      </w:rPr>
    </w:lvl>
    <w:lvl w:ilvl="6">
      <w:start w:val="1"/>
      <w:numFmt w:val="decimal"/>
      <w:lvlText w:val="%1.%2.%3.%4.%5.%6.%7."/>
      <w:lvlJc w:val="left"/>
      <w:pPr>
        <w:ind w:left="4356" w:hanging="1440"/>
      </w:pPr>
      <w:rPr>
        <w:rFonts w:hint="default"/>
        <w:color w:val="FF0000"/>
        <w:u w:val="single"/>
      </w:rPr>
    </w:lvl>
    <w:lvl w:ilvl="7">
      <w:start w:val="1"/>
      <w:numFmt w:val="decimal"/>
      <w:lvlText w:val="%1.%2.%3.%4.%5.%6.%7.%8."/>
      <w:lvlJc w:val="left"/>
      <w:pPr>
        <w:ind w:left="4842" w:hanging="1440"/>
      </w:pPr>
      <w:rPr>
        <w:rFonts w:hint="default"/>
        <w:color w:val="FF0000"/>
        <w:u w:val="single"/>
      </w:rPr>
    </w:lvl>
    <w:lvl w:ilvl="8">
      <w:start w:val="1"/>
      <w:numFmt w:val="decimal"/>
      <w:lvlText w:val="%1.%2.%3.%4.%5.%6.%7.%8.%9."/>
      <w:lvlJc w:val="left"/>
      <w:pPr>
        <w:ind w:left="5688" w:hanging="1800"/>
      </w:pPr>
      <w:rPr>
        <w:rFonts w:hint="default"/>
        <w:color w:val="FF0000"/>
        <w:u w:val="single"/>
      </w:rPr>
    </w:lvl>
  </w:abstractNum>
  <w:abstractNum w:abstractNumId="7" w15:restartNumberingAfterBreak="0">
    <w:nsid w:val="28B430C2"/>
    <w:multiLevelType w:val="hybridMultilevel"/>
    <w:tmpl w:val="A2C855B0"/>
    <w:lvl w:ilvl="0" w:tplc="A47CB2BC">
      <w:start w:val="1"/>
      <w:numFmt w:val="decimal"/>
      <w:lvlText w:val="%1."/>
      <w:lvlJc w:val="left"/>
      <w:pPr>
        <w:ind w:left="720" w:hanging="360"/>
      </w:pPr>
    </w:lvl>
    <w:lvl w:ilvl="1" w:tplc="62269F70">
      <w:start w:val="1"/>
      <w:numFmt w:val="decimal"/>
      <w:lvlText w:val="%2."/>
      <w:lvlJc w:val="left"/>
      <w:pPr>
        <w:ind w:left="1440" w:hanging="360"/>
      </w:pPr>
    </w:lvl>
    <w:lvl w:ilvl="2" w:tplc="F57C1DAA">
      <w:start w:val="1"/>
      <w:numFmt w:val="lowerRoman"/>
      <w:lvlText w:val="%3."/>
      <w:lvlJc w:val="right"/>
      <w:pPr>
        <w:ind w:left="2160" w:hanging="180"/>
      </w:pPr>
    </w:lvl>
    <w:lvl w:ilvl="3" w:tplc="7B747D58">
      <w:start w:val="1"/>
      <w:numFmt w:val="decimal"/>
      <w:lvlText w:val="%4."/>
      <w:lvlJc w:val="left"/>
      <w:pPr>
        <w:ind w:left="2880" w:hanging="360"/>
      </w:pPr>
    </w:lvl>
    <w:lvl w:ilvl="4" w:tplc="F652447A">
      <w:start w:val="1"/>
      <w:numFmt w:val="lowerLetter"/>
      <w:lvlText w:val="%5."/>
      <w:lvlJc w:val="left"/>
      <w:pPr>
        <w:ind w:left="3600" w:hanging="360"/>
      </w:pPr>
    </w:lvl>
    <w:lvl w:ilvl="5" w:tplc="8AFED7AC">
      <w:start w:val="1"/>
      <w:numFmt w:val="lowerRoman"/>
      <w:lvlText w:val="%6."/>
      <w:lvlJc w:val="right"/>
      <w:pPr>
        <w:ind w:left="4320" w:hanging="180"/>
      </w:pPr>
    </w:lvl>
    <w:lvl w:ilvl="6" w:tplc="8AAC747A">
      <w:start w:val="1"/>
      <w:numFmt w:val="decimal"/>
      <w:lvlText w:val="%7."/>
      <w:lvlJc w:val="left"/>
      <w:pPr>
        <w:ind w:left="5040" w:hanging="360"/>
      </w:pPr>
    </w:lvl>
    <w:lvl w:ilvl="7" w:tplc="DF5414AC">
      <w:start w:val="1"/>
      <w:numFmt w:val="lowerLetter"/>
      <w:lvlText w:val="%8."/>
      <w:lvlJc w:val="left"/>
      <w:pPr>
        <w:ind w:left="5760" w:hanging="360"/>
      </w:pPr>
    </w:lvl>
    <w:lvl w:ilvl="8" w:tplc="930C9E0C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437457"/>
    <w:multiLevelType w:val="hybridMultilevel"/>
    <w:tmpl w:val="EFBE03B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3A45614"/>
    <w:multiLevelType w:val="hybridMultilevel"/>
    <w:tmpl w:val="E0001E58"/>
    <w:lvl w:ilvl="0" w:tplc="06D8E0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413B37C6"/>
    <w:multiLevelType w:val="hybridMultilevel"/>
    <w:tmpl w:val="EFF074C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6EE5971"/>
    <w:multiLevelType w:val="multilevel"/>
    <w:tmpl w:val="6FCE8B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7A848F3"/>
    <w:multiLevelType w:val="hybridMultilevel"/>
    <w:tmpl w:val="6B5C0D3E"/>
    <w:lvl w:ilvl="0" w:tplc="731EE4E6">
      <w:start w:val="1"/>
      <w:numFmt w:val="decimal"/>
      <w:lvlText w:val="7.%1"/>
      <w:lvlJc w:val="left"/>
      <w:pPr>
        <w:tabs>
          <w:tab w:val="num" w:pos="794"/>
        </w:tabs>
        <w:ind w:left="0" w:firstLine="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C631BF"/>
    <w:multiLevelType w:val="hybridMultilevel"/>
    <w:tmpl w:val="68760764"/>
    <w:lvl w:ilvl="0" w:tplc="E9F4E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7F04EB"/>
    <w:multiLevelType w:val="multilevel"/>
    <w:tmpl w:val="DDE6781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349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-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4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7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4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8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35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3872" w:hanging="1800"/>
      </w:pPr>
      <w:rPr>
        <w:rFonts w:hint="default"/>
      </w:rPr>
    </w:lvl>
  </w:abstractNum>
  <w:abstractNum w:abstractNumId="15" w15:restartNumberingAfterBreak="0">
    <w:nsid w:val="517119D4"/>
    <w:multiLevelType w:val="hybridMultilevel"/>
    <w:tmpl w:val="35D800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D353FB"/>
    <w:multiLevelType w:val="multilevel"/>
    <w:tmpl w:val="365CD362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color w:val="FF0000"/>
        <w:u w:val="single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color w:val="FF0000"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FF0000"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FF0000"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FF0000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FF0000"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FF0000"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FF0000"/>
        <w:u w:val="single"/>
      </w:rPr>
    </w:lvl>
  </w:abstractNum>
  <w:abstractNum w:abstractNumId="17" w15:restartNumberingAfterBreak="0">
    <w:nsid w:val="64C11DEF"/>
    <w:multiLevelType w:val="hybridMultilevel"/>
    <w:tmpl w:val="3C285C64"/>
    <w:lvl w:ilvl="0" w:tplc="D7F8D1C2">
      <w:start w:val="1"/>
      <w:numFmt w:val="decimal"/>
      <w:lvlText w:val="%1."/>
      <w:lvlJc w:val="left"/>
      <w:pPr>
        <w:ind w:left="720" w:hanging="360"/>
      </w:pPr>
    </w:lvl>
    <w:lvl w:ilvl="1" w:tplc="A594C358">
      <w:start w:val="1"/>
      <w:numFmt w:val="decimal"/>
      <w:lvlText w:val="%2."/>
      <w:lvlJc w:val="left"/>
      <w:pPr>
        <w:ind w:left="1440" w:hanging="360"/>
      </w:pPr>
    </w:lvl>
    <w:lvl w:ilvl="2" w:tplc="C3FC3C48">
      <w:start w:val="1"/>
      <w:numFmt w:val="lowerRoman"/>
      <w:lvlText w:val="%3."/>
      <w:lvlJc w:val="right"/>
      <w:pPr>
        <w:ind w:left="2160" w:hanging="180"/>
      </w:pPr>
    </w:lvl>
    <w:lvl w:ilvl="3" w:tplc="2A80BFF0">
      <w:start w:val="1"/>
      <w:numFmt w:val="decimal"/>
      <w:lvlText w:val="%4."/>
      <w:lvlJc w:val="left"/>
      <w:pPr>
        <w:ind w:left="2880" w:hanging="360"/>
      </w:pPr>
    </w:lvl>
    <w:lvl w:ilvl="4" w:tplc="F8B852EE">
      <w:start w:val="1"/>
      <w:numFmt w:val="lowerLetter"/>
      <w:lvlText w:val="%5."/>
      <w:lvlJc w:val="left"/>
      <w:pPr>
        <w:ind w:left="3600" w:hanging="360"/>
      </w:pPr>
    </w:lvl>
    <w:lvl w:ilvl="5" w:tplc="CABAC3D0">
      <w:start w:val="1"/>
      <w:numFmt w:val="lowerRoman"/>
      <w:lvlText w:val="%6."/>
      <w:lvlJc w:val="right"/>
      <w:pPr>
        <w:ind w:left="4320" w:hanging="180"/>
      </w:pPr>
    </w:lvl>
    <w:lvl w:ilvl="6" w:tplc="A9FCDC52">
      <w:start w:val="1"/>
      <w:numFmt w:val="decimal"/>
      <w:lvlText w:val="%7."/>
      <w:lvlJc w:val="left"/>
      <w:pPr>
        <w:ind w:left="5040" w:hanging="360"/>
      </w:pPr>
    </w:lvl>
    <w:lvl w:ilvl="7" w:tplc="DCF092D0">
      <w:start w:val="1"/>
      <w:numFmt w:val="lowerLetter"/>
      <w:lvlText w:val="%8."/>
      <w:lvlJc w:val="left"/>
      <w:pPr>
        <w:ind w:left="5760" w:hanging="360"/>
      </w:pPr>
    </w:lvl>
    <w:lvl w:ilvl="8" w:tplc="A372CF50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157B0F"/>
    <w:multiLevelType w:val="multilevel"/>
    <w:tmpl w:val="72F4810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6E5239F"/>
    <w:multiLevelType w:val="hybridMultilevel"/>
    <w:tmpl w:val="7B96CE1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D2448EC"/>
    <w:multiLevelType w:val="hybridMultilevel"/>
    <w:tmpl w:val="3482A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2A12AF"/>
    <w:multiLevelType w:val="hybridMultilevel"/>
    <w:tmpl w:val="D47044E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2CE2912"/>
    <w:multiLevelType w:val="multilevel"/>
    <w:tmpl w:val="1D0E00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66C5FEA"/>
    <w:multiLevelType w:val="multilevel"/>
    <w:tmpl w:val="7E34F1A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C575D84"/>
    <w:multiLevelType w:val="multilevel"/>
    <w:tmpl w:val="570CC6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lvlText w:val="%1.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CE699A"/>
    <w:multiLevelType w:val="multilevel"/>
    <w:tmpl w:val="CFEAFB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4"/>
  </w:num>
  <w:num w:numId="2">
    <w:abstractNumId w:val="7"/>
  </w:num>
  <w:num w:numId="3">
    <w:abstractNumId w:val="0"/>
  </w:num>
  <w:num w:numId="4">
    <w:abstractNumId w:val="20"/>
  </w:num>
  <w:num w:numId="5">
    <w:abstractNumId w:val="19"/>
  </w:num>
  <w:num w:numId="6">
    <w:abstractNumId w:val="8"/>
  </w:num>
  <w:num w:numId="7">
    <w:abstractNumId w:val="10"/>
  </w:num>
  <w:num w:numId="8">
    <w:abstractNumId w:val="1"/>
  </w:num>
  <w:num w:numId="9">
    <w:abstractNumId w:val="9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25"/>
  </w:num>
  <w:num w:numId="13">
    <w:abstractNumId w:val="22"/>
  </w:num>
  <w:num w:numId="14">
    <w:abstractNumId w:val="5"/>
  </w:num>
  <w:num w:numId="15">
    <w:abstractNumId w:val="21"/>
  </w:num>
  <w:num w:numId="16">
    <w:abstractNumId w:val="2"/>
  </w:num>
  <w:num w:numId="17">
    <w:abstractNumId w:val="13"/>
  </w:num>
  <w:num w:numId="18">
    <w:abstractNumId w:val="16"/>
  </w:num>
  <w:num w:numId="19">
    <w:abstractNumId w:val="6"/>
  </w:num>
  <w:num w:numId="20">
    <w:abstractNumId w:val="18"/>
  </w:num>
  <w:num w:numId="21">
    <w:abstractNumId w:val="23"/>
  </w:num>
  <w:num w:numId="22">
    <w:abstractNumId w:val="14"/>
  </w:num>
  <w:num w:numId="23">
    <w:abstractNumId w:val="11"/>
  </w:num>
  <w:num w:numId="24">
    <w:abstractNumId w:val="4"/>
  </w:num>
  <w:num w:numId="25">
    <w:abstractNumId w:val="17"/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2A7"/>
    <w:rsid w:val="00000B91"/>
    <w:rsid w:val="000129AB"/>
    <w:rsid w:val="00012AD1"/>
    <w:rsid w:val="00021667"/>
    <w:rsid w:val="000262D9"/>
    <w:rsid w:val="00027EAC"/>
    <w:rsid w:val="0007028C"/>
    <w:rsid w:val="0007238C"/>
    <w:rsid w:val="0007545F"/>
    <w:rsid w:val="00080121"/>
    <w:rsid w:val="00085990"/>
    <w:rsid w:val="00090F81"/>
    <w:rsid w:val="00092AFC"/>
    <w:rsid w:val="00093BCD"/>
    <w:rsid w:val="000A213E"/>
    <w:rsid w:val="000B647D"/>
    <w:rsid w:val="000E1518"/>
    <w:rsid w:val="000F1B22"/>
    <w:rsid w:val="00100A8D"/>
    <w:rsid w:val="00100E7A"/>
    <w:rsid w:val="001010BB"/>
    <w:rsid w:val="0011067B"/>
    <w:rsid w:val="00120EB2"/>
    <w:rsid w:val="001220A6"/>
    <w:rsid w:val="00127E0C"/>
    <w:rsid w:val="0013796E"/>
    <w:rsid w:val="001517C7"/>
    <w:rsid w:val="001558A4"/>
    <w:rsid w:val="00156734"/>
    <w:rsid w:val="00156743"/>
    <w:rsid w:val="001578B4"/>
    <w:rsid w:val="00165405"/>
    <w:rsid w:val="00170A11"/>
    <w:rsid w:val="00173819"/>
    <w:rsid w:val="00180113"/>
    <w:rsid w:val="001A43E1"/>
    <w:rsid w:val="001B6F4F"/>
    <w:rsid w:val="001C69AE"/>
    <w:rsid w:val="001D1306"/>
    <w:rsid w:val="001D2489"/>
    <w:rsid w:val="001E077E"/>
    <w:rsid w:val="001E209C"/>
    <w:rsid w:val="001E5D73"/>
    <w:rsid w:val="001F4EEF"/>
    <w:rsid w:val="002059E9"/>
    <w:rsid w:val="0021304C"/>
    <w:rsid w:val="00215155"/>
    <w:rsid w:val="00216750"/>
    <w:rsid w:val="0023176C"/>
    <w:rsid w:val="00235A11"/>
    <w:rsid w:val="002538DF"/>
    <w:rsid w:val="002616DD"/>
    <w:rsid w:val="0026515F"/>
    <w:rsid w:val="0028082E"/>
    <w:rsid w:val="002A25B3"/>
    <w:rsid w:val="002A58C1"/>
    <w:rsid w:val="002B4A89"/>
    <w:rsid w:val="002C47E8"/>
    <w:rsid w:val="002C6080"/>
    <w:rsid w:val="002C6B82"/>
    <w:rsid w:val="002D78B5"/>
    <w:rsid w:val="002E264F"/>
    <w:rsid w:val="002E4E43"/>
    <w:rsid w:val="002E5C2E"/>
    <w:rsid w:val="002F4AA7"/>
    <w:rsid w:val="00313730"/>
    <w:rsid w:val="003206A0"/>
    <w:rsid w:val="00331E19"/>
    <w:rsid w:val="003338B2"/>
    <w:rsid w:val="00341224"/>
    <w:rsid w:val="00345900"/>
    <w:rsid w:val="00346F76"/>
    <w:rsid w:val="0035061D"/>
    <w:rsid w:val="003509AD"/>
    <w:rsid w:val="0035752F"/>
    <w:rsid w:val="003626FF"/>
    <w:rsid w:val="00372C7B"/>
    <w:rsid w:val="00383DA4"/>
    <w:rsid w:val="00396B0A"/>
    <w:rsid w:val="003A0288"/>
    <w:rsid w:val="003A3681"/>
    <w:rsid w:val="003C10E1"/>
    <w:rsid w:val="003C1AD7"/>
    <w:rsid w:val="003C40FB"/>
    <w:rsid w:val="003E0A0B"/>
    <w:rsid w:val="003F0C4D"/>
    <w:rsid w:val="00406E73"/>
    <w:rsid w:val="00432A3C"/>
    <w:rsid w:val="0043787A"/>
    <w:rsid w:val="00464A14"/>
    <w:rsid w:val="00467854"/>
    <w:rsid w:val="004A1AF8"/>
    <w:rsid w:val="004B62A7"/>
    <w:rsid w:val="004D50F0"/>
    <w:rsid w:val="00505B70"/>
    <w:rsid w:val="00506983"/>
    <w:rsid w:val="0053087D"/>
    <w:rsid w:val="00533AA1"/>
    <w:rsid w:val="005346BA"/>
    <w:rsid w:val="00535033"/>
    <w:rsid w:val="00537F53"/>
    <w:rsid w:val="0055556B"/>
    <w:rsid w:val="00556E81"/>
    <w:rsid w:val="0057764C"/>
    <w:rsid w:val="00582808"/>
    <w:rsid w:val="005853F9"/>
    <w:rsid w:val="005868CD"/>
    <w:rsid w:val="005A3F02"/>
    <w:rsid w:val="005B3912"/>
    <w:rsid w:val="005B4CE5"/>
    <w:rsid w:val="005C0E4B"/>
    <w:rsid w:val="005E1F04"/>
    <w:rsid w:val="005E2120"/>
    <w:rsid w:val="00607CC5"/>
    <w:rsid w:val="00622EF1"/>
    <w:rsid w:val="00634F7A"/>
    <w:rsid w:val="00644D67"/>
    <w:rsid w:val="00673C84"/>
    <w:rsid w:val="00681409"/>
    <w:rsid w:val="006844C5"/>
    <w:rsid w:val="006A726F"/>
    <w:rsid w:val="006B2A34"/>
    <w:rsid w:val="006C06DB"/>
    <w:rsid w:val="006E11D8"/>
    <w:rsid w:val="006E448A"/>
    <w:rsid w:val="006E500B"/>
    <w:rsid w:val="006E5228"/>
    <w:rsid w:val="006E782E"/>
    <w:rsid w:val="006E7889"/>
    <w:rsid w:val="006F2CCA"/>
    <w:rsid w:val="006F5FB7"/>
    <w:rsid w:val="00722F52"/>
    <w:rsid w:val="00731B1D"/>
    <w:rsid w:val="00741690"/>
    <w:rsid w:val="0075175E"/>
    <w:rsid w:val="00753D80"/>
    <w:rsid w:val="00761939"/>
    <w:rsid w:val="00761E34"/>
    <w:rsid w:val="00774F7D"/>
    <w:rsid w:val="007922B3"/>
    <w:rsid w:val="007A516C"/>
    <w:rsid w:val="007B15A8"/>
    <w:rsid w:val="007B449B"/>
    <w:rsid w:val="007C66C4"/>
    <w:rsid w:val="007D1481"/>
    <w:rsid w:val="007F2531"/>
    <w:rsid w:val="007F39B7"/>
    <w:rsid w:val="007F5666"/>
    <w:rsid w:val="0080050C"/>
    <w:rsid w:val="00810E82"/>
    <w:rsid w:val="008137B0"/>
    <w:rsid w:val="008209F8"/>
    <w:rsid w:val="00825B96"/>
    <w:rsid w:val="00825BFE"/>
    <w:rsid w:val="00825FEB"/>
    <w:rsid w:val="00863921"/>
    <w:rsid w:val="00871DB5"/>
    <w:rsid w:val="00895FF2"/>
    <w:rsid w:val="008A41A3"/>
    <w:rsid w:val="008C028C"/>
    <w:rsid w:val="008C12A2"/>
    <w:rsid w:val="008D4254"/>
    <w:rsid w:val="008E1D10"/>
    <w:rsid w:val="008F1CF4"/>
    <w:rsid w:val="008F73E7"/>
    <w:rsid w:val="00910D20"/>
    <w:rsid w:val="009257CC"/>
    <w:rsid w:val="009359CC"/>
    <w:rsid w:val="0093692B"/>
    <w:rsid w:val="00937D95"/>
    <w:rsid w:val="009428B1"/>
    <w:rsid w:val="00950D21"/>
    <w:rsid w:val="00952B38"/>
    <w:rsid w:val="0095718A"/>
    <w:rsid w:val="009727FC"/>
    <w:rsid w:val="00973874"/>
    <w:rsid w:val="00974F6E"/>
    <w:rsid w:val="0097547D"/>
    <w:rsid w:val="009855B0"/>
    <w:rsid w:val="009C567C"/>
    <w:rsid w:val="009C72FC"/>
    <w:rsid w:val="009E25ED"/>
    <w:rsid w:val="009E704F"/>
    <w:rsid w:val="00A01110"/>
    <w:rsid w:val="00A159BF"/>
    <w:rsid w:val="00A22821"/>
    <w:rsid w:val="00A25E5F"/>
    <w:rsid w:val="00A33EB3"/>
    <w:rsid w:val="00A560D7"/>
    <w:rsid w:val="00A62D63"/>
    <w:rsid w:val="00A648CA"/>
    <w:rsid w:val="00A706BF"/>
    <w:rsid w:val="00A70ED7"/>
    <w:rsid w:val="00A80294"/>
    <w:rsid w:val="00A82F84"/>
    <w:rsid w:val="00A96F1E"/>
    <w:rsid w:val="00A97B4C"/>
    <w:rsid w:val="00AA18BE"/>
    <w:rsid w:val="00AB6FDC"/>
    <w:rsid w:val="00AC4D88"/>
    <w:rsid w:val="00AD0CB0"/>
    <w:rsid w:val="00AD158E"/>
    <w:rsid w:val="00AD25EF"/>
    <w:rsid w:val="00AE3040"/>
    <w:rsid w:val="00AE6A5F"/>
    <w:rsid w:val="00B01640"/>
    <w:rsid w:val="00B02BC3"/>
    <w:rsid w:val="00B264A5"/>
    <w:rsid w:val="00B33968"/>
    <w:rsid w:val="00B361BC"/>
    <w:rsid w:val="00B4706E"/>
    <w:rsid w:val="00B559D6"/>
    <w:rsid w:val="00B93B41"/>
    <w:rsid w:val="00BA38AF"/>
    <w:rsid w:val="00BA54F2"/>
    <w:rsid w:val="00BA5E1C"/>
    <w:rsid w:val="00BC4E1E"/>
    <w:rsid w:val="00BD2237"/>
    <w:rsid w:val="00BD7421"/>
    <w:rsid w:val="00BE0770"/>
    <w:rsid w:val="00BE0FB1"/>
    <w:rsid w:val="00BE1367"/>
    <w:rsid w:val="00BF0B41"/>
    <w:rsid w:val="00BF0E41"/>
    <w:rsid w:val="00C10685"/>
    <w:rsid w:val="00C43ADC"/>
    <w:rsid w:val="00C60DD9"/>
    <w:rsid w:val="00C74D86"/>
    <w:rsid w:val="00C9044F"/>
    <w:rsid w:val="00CA37B9"/>
    <w:rsid w:val="00CA66C2"/>
    <w:rsid w:val="00CA6E44"/>
    <w:rsid w:val="00CB1264"/>
    <w:rsid w:val="00CB4C01"/>
    <w:rsid w:val="00CD2196"/>
    <w:rsid w:val="00D05271"/>
    <w:rsid w:val="00D20A15"/>
    <w:rsid w:val="00D248F0"/>
    <w:rsid w:val="00D3146A"/>
    <w:rsid w:val="00D64250"/>
    <w:rsid w:val="00D94278"/>
    <w:rsid w:val="00DA1A2C"/>
    <w:rsid w:val="00DB22E4"/>
    <w:rsid w:val="00DB3467"/>
    <w:rsid w:val="00DB7463"/>
    <w:rsid w:val="00DC0371"/>
    <w:rsid w:val="00DF572E"/>
    <w:rsid w:val="00DF6AC0"/>
    <w:rsid w:val="00E138F6"/>
    <w:rsid w:val="00E13A95"/>
    <w:rsid w:val="00E2207E"/>
    <w:rsid w:val="00E3322F"/>
    <w:rsid w:val="00E36F6E"/>
    <w:rsid w:val="00E64485"/>
    <w:rsid w:val="00E93369"/>
    <w:rsid w:val="00EA19CC"/>
    <w:rsid w:val="00EA1AEF"/>
    <w:rsid w:val="00EA412D"/>
    <w:rsid w:val="00ED43D8"/>
    <w:rsid w:val="00EE059E"/>
    <w:rsid w:val="00EF7253"/>
    <w:rsid w:val="00F11CF6"/>
    <w:rsid w:val="00F14F30"/>
    <w:rsid w:val="00F2323C"/>
    <w:rsid w:val="00F35535"/>
    <w:rsid w:val="00F35816"/>
    <w:rsid w:val="00F4329C"/>
    <w:rsid w:val="00F54577"/>
    <w:rsid w:val="00F6104B"/>
    <w:rsid w:val="00F63033"/>
    <w:rsid w:val="00F67790"/>
    <w:rsid w:val="00F70090"/>
    <w:rsid w:val="00F705A1"/>
    <w:rsid w:val="00F854F6"/>
    <w:rsid w:val="00F9428F"/>
    <w:rsid w:val="00F9523B"/>
    <w:rsid w:val="00F95E9B"/>
    <w:rsid w:val="00FA49EF"/>
    <w:rsid w:val="00FB3F60"/>
    <w:rsid w:val="00FC3558"/>
    <w:rsid w:val="00FE60E6"/>
    <w:rsid w:val="00FF0C74"/>
    <w:rsid w:val="00FF69FC"/>
    <w:rsid w:val="10F7F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ED153"/>
  <w15:docId w15:val="{3757E042-ADC6-4A66-935F-3EB9F1BFF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2808"/>
    <w:pPr>
      <w:ind w:left="720"/>
      <w:contextualSpacing/>
    </w:pPr>
  </w:style>
  <w:style w:type="table" w:styleId="a4">
    <w:name w:val="Table Grid"/>
    <w:basedOn w:val="a1"/>
    <w:uiPriority w:val="59"/>
    <w:rsid w:val="007F39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43A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3ADC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C1A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C1AD7"/>
  </w:style>
  <w:style w:type="paragraph" w:styleId="a9">
    <w:name w:val="footer"/>
    <w:basedOn w:val="a"/>
    <w:link w:val="aa"/>
    <w:uiPriority w:val="99"/>
    <w:unhideWhenUsed/>
    <w:rsid w:val="003C1A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C1AD7"/>
  </w:style>
  <w:style w:type="character" w:styleId="ab">
    <w:name w:val="annotation reference"/>
    <w:basedOn w:val="a0"/>
    <w:unhideWhenUsed/>
    <w:rsid w:val="001D2489"/>
    <w:rPr>
      <w:sz w:val="16"/>
      <w:szCs w:val="16"/>
    </w:rPr>
  </w:style>
  <w:style w:type="paragraph" w:styleId="ac">
    <w:name w:val="annotation text"/>
    <w:basedOn w:val="a"/>
    <w:link w:val="ad"/>
    <w:unhideWhenUsed/>
    <w:rsid w:val="001D2489"/>
    <w:pPr>
      <w:spacing w:after="160"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1D2489"/>
    <w:rPr>
      <w:sz w:val="20"/>
      <w:szCs w:val="20"/>
    </w:rPr>
  </w:style>
  <w:style w:type="paragraph" w:styleId="ae">
    <w:name w:val="Body Text"/>
    <w:basedOn w:val="a"/>
    <w:link w:val="af"/>
    <w:rsid w:val="001D2489"/>
    <w:pPr>
      <w:spacing w:after="0" w:line="240" w:lineRule="auto"/>
      <w:jc w:val="both"/>
    </w:pPr>
    <w:rPr>
      <w:rFonts w:ascii="Times New Roman" w:eastAsia="SimSun" w:hAnsi="Times New Roman" w:cs="Times New Roman"/>
      <w:sz w:val="24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1D2489"/>
    <w:rPr>
      <w:rFonts w:ascii="Times New Roman" w:eastAsia="SimSun" w:hAnsi="Times New Roman" w:cs="Times New Roman"/>
      <w:sz w:val="24"/>
      <w:szCs w:val="20"/>
      <w:lang w:eastAsia="ru-RU"/>
    </w:rPr>
  </w:style>
  <w:style w:type="character" w:styleId="af0">
    <w:name w:val="Hyperlink"/>
    <w:basedOn w:val="a0"/>
    <w:uiPriority w:val="99"/>
    <w:semiHidden/>
    <w:unhideWhenUsed/>
    <w:rsid w:val="009E25ED"/>
    <w:rPr>
      <w:color w:val="0000FF"/>
      <w:u w:val="single"/>
    </w:rPr>
  </w:style>
  <w:style w:type="paragraph" w:customStyle="1" w:styleId="ConsPlusNormal">
    <w:name w:val="ConsPlusNormal"/>
    <w:basedOn w:val="a"/>
    <w:rsid w:val="009E25ED"/>
    <w:pPr>
      <w:autoSpaceDE w:val="0"/>
      <w:autoSpaceDN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f1">
    <w:name w:val="annotation subject"/>
    <w:basedOn w:val="ac"/>
    <w:next w:val="ac"/>
    <w:link w:val="af2"/>
    <w:uiPriority w:val="99"/>
    <w:semiHidden/>
    <w:unhideWhenUsed/>
    <w:rsid w:val="00313730"/>
    <w:pPr>
      <w:spacing w:after="200"/>
    </w:pPr>
    <w:rPr>
      <w:b/>
      <w:bCs/>
    </w:rPr>
  </w:style>
  <w:style w:type="character" w:customStyle="1" w:styleId="af2">
    <w:name w:val="Тема примечания Знак"/>
    <w:basedOn w:val="ad"/>
    <w:link w:val="af1"/>
    <w:uiPriority w:val="99"/>
    <w:semiHidden/>
    <w:rsid w:val="00313730"/>
    <w:rPr>
      <w:b/>
      <w:bCs/>
      <w:sz w:val="20"/>
      <w:szCs w:val="20"/>
    </w:rPr>
  </w:style>
  <w:style w:type="paragraph" w:styleId="af3">
    <w:name w:val="Revision"/>
    <w:hidden/>
    <w:uiPriority w:val="99"/>
    <w:semiHidden/>
    <w:rsid w:val="0031373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1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4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BA18BDDCAEEF34D836C023A35681629" ma:contentTypeVersion="3" ma:contentTypeDescription="Создание документа." ma:contentTypeScope="" ma:versionID="e1d999204c05167273def947810a8c73">
  <xsd:schema xmlns:xsd="http://www.w3.org/2001/XMLSchema" xmlns:xs="http://www.w3.org/2001/XMLSchema" xmlns:p="http://schemas.microsoft.com/office/2006/metadata/properties" xmlns:ns1="http://schemas.microsoft.com/sharepoint/v3" xmlns:ns2="67a896ae-408f-4e83-979f-43f1094cc7cc" targetNamespace="http://schemas.microsoft.com/office/2006/metadata/properties" ma:root="true" ma:fieldsID="76e4692b294f2ddf85001bea58609b15" ns1:_="" ns2:_="">
    <xsd:import namespace="http://schemas.microsoft.com/sharepoint/v3"/>
    <xsd:import namespace="67a896ae-408f-4e83-979f-43f1094cc7c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1:UR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URL" ma:index="10" nillable="true" ma:displayName="URL-адрес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896ae-408f-4e83-979f-43f1094cc7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URL xmlns="http://schemas.microsoft.com/sharepoint/v3">
      <Url xsi:nil="true"/>
      <Description xsi:nil="true"/>
    </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B66A25-0067-4CE2-8BA5-718B4B7858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7a896ae-408f-4e83-979f-43f1094cc7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0CDDE87-CAF1-4701-BE53-E3C921E1C7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3E22EE-18F8-4D04-BC0E-92CF60BBE4A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1E298B9A-986E-40FA-A992-25C8BFA62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1279</Words>
  <Characters>7291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Кочуров Дмитрий Вадимович</dc:creator>
  <cp:lastModifiedBy>Чайкасова Екатерина Сергеевна</cp:lastModifiedBy>
  <cp:revision>9</cp:revision>
  <cp:lastPrinted>2018-01-23T13:51:00Z</cp:lastPrinted>
  <dcterms:created xsi:type="dcterms:W3CDTF">2024-03-19T12:44:00Z</dcterms:created>
  <dcterms:modified xsi:type="dcterms:W3CDTF">2024-10-07T04:25:00Z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0x010100FBA18BDDCAEEF34D836C023A35681629</vt:lpwstr>
  </property>
</Properties>
</file>